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8" w:rsidRPr="00C51A99" w:rsidRDefault="000E3468" w:rsidP="000E3468">
      <w:pPr>
        <w:pStyle w:val="ConsPlusNormal"/>
        <w:ind w:firstLine="709"/>
        <w:jc w:val="both"/>
        <w:outlineLvl w:val="2"/>
      </w:pPr>
      <w:r w:rsidRPr="00C51A99">
        <w:t xml:space="preserve">Перечень нормативных правовых актов Российской Федерации и </w:t>
      </w:r>
      <w:r>
        <w:t xml:space="preserve">нормативных правовых актов </w:t>
      </w:r>
      <w:r w:rsidRPr="00C51A99">
        <w:t>Ставропольского края, регулирующих предо</w:t>
      </w:r>
      <w:r w:rsidRPr="00C51A99">
        <w:t>с</w:t>
      </w:r>
      <w:r w:rsidRPr="00C51A99">
        <w:t>тавление государственной услуги, с указанием их реквизитов и источников офиц</w:t>
      </w:r>
      <w:r w:rsidRPr="00C51A99">
        <w:t>и</w:t>
      </w:r>
      <w:r w:rsidRPr="00C51A99">
        <w:t>ального опубликования: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>Гражданский кодекс Российской Федерации</w:t>
      </w:r>
      <w:r w:rsidRPr="00C51A99">
        <w:rPr>
          <w:rStyle w:val="a3"/>
          <w:sz w:val="28"/>
          <w:szCs w:val="28"/>
        </w:rPr>
        <w:footnoteReference w:id="1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>Жилищный кодекс Российской Федерации</w:t>
      </w:r>
      <w:r w:rsidRPr="00C51A99">
        <w:rPr>
          <w:rStyle w:val="a3"/>
          <w:sz w:val="28"/>
          <w:szCs w:val="28"/>
        </w:rPr>
        <w:footnoteReference w:id="2"/>
      </w:r>
      <w:r w:rsidRPr="00C51A99">
        <w:rPr>
          <w:sz w:val="28"/>
          <w:szCs w:val="28"/>
        </w:rPr>
        <w:t xml:space="preserve">; 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>Семейный кодекс Российской Федерации</w:t>
      </w:r>
      <w:r w:rsidRPr="00C51A99">
        <w:rPr>
          <w:rStyle w:val="a3"/>
          <w:sz w:val="28"/>
          <w:szCs w:val="28"/>
        </w:rPr>
        <w:footnoteReference w:id="3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</w:t>
      </w:r>
      <w:r w:rsidRPr="00C51A99">
        <w:rPr>
          <w:sz w:val="28"/>
          <w:szCs w:val="28"/>
        </w:rPr>
        <w:t xml:space="preserve"> от 25 июня 1993 года № 5242-I «О праве граждан Российской Федерации на свободу передвижения, выбор места пр</w:t>
      </w:r>
      <w:r w:rsidRPr="00C51A99">
        <w:rPr>
          <w:sz w:val="28"/>
          <w:szCs w:val="28"/>
        </w:rPr>
        <w:t>е</w:t>
      </w:r>
      <w:r w:rsidRPr="00C51A99">
        <w:rPr>
          <w:sz w:val="28"/>
          <w:szCs w:val="28"/>
        </w:rPr>
        <w:t>бывания и жительства в пределах Российской Федерации»</w:t>
      </w:r>
      <w:r w:rsidRPr="00C51A99">
        <w:rPr>
          <w:rStyle w:val="a3"/>
          <w:sz w:val="28"/>
          <w:szCs w:val="28"/>
        </w:rPr>
        <w:footnoteReference w:id="4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>Федеральный закон от 24 ноября 1995 года № 181-ФЗ «О социальной защите инвалидов в Российской Федерации»</w:t>
      </w:r>
      <w:r w:rsidRPr="00C51A99">
        <w:rPr>
          <w:rStyle w:val="a3"/>
          <w:sz w:val="28"/>
          <w:szCs w:val="28"/>
        </w:rPr>
        <w:footnoteReference w:id="5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>Федеральный закон от 05 апреля 2003 года № 44-ФЗ «О порядке учета доходов и расчета среднедушевого дохода семьи и дохода одиноко прож</w:t>
      </w:r>
      <w:r w:rsidRPr="00C51A99">
        <w:rPr>
          <w:sz w:val="28"/>
          <w:szCs w:val="28"/>
        </w:rPr>
        <w:t>и</w:t>
      </w:r>
      <w:r w:rsidRPr="00C51A99">
        <w:rPr>
          <w:sz w:val="28"/>
          <w:szCs w:val="28"/>
        </w:rPr>
        <w:t xml:space="preserve">вающего гражданина для признания их </w:t>
      </w:r>
      <w:proofErr w:type="gramStart"/>
      <w:r w:rsidRPr="00C51A99">
        <w:rPr>
          <w:sz w:val="28"/>
          <w:szCs w:val="28"/>
        </w:rPr>
        <w:t>малоимущими</w:t>
      </w:r>
      <w:proofErr w:type="gramEnd"/>
      <w:r w:rsidRPr="00C51A99">
        <w:rPr>
          <w:sz w:val="28"/>
          <w:szCs w:val="28"/>
        </w:rPr>
        <w:t xml:space="preserve"> и оказания им государстве</w:t>
      </w:r>
      <w:r w:rsidRPr="00C51A99">
        <w:rPr>
          <w:sz w:val="28"/>
          <w:szCs w:val="28"/>
        </w:rPr>
        <w:t>н</w:t>
      </w:r>
      <w:r w:rsidRPr="00C51A99">
        <w:rPr>
          <w:sz w:val="28"/>
          <w:szCs w:val="28"/>
        </w:rPr>
        <w:t>ной социальной помощи»</w:t>
      </w:r>
      <w:r w:rsidRPr="00C51A99">
        <w:rPr>
          <w:rStyle w:val="a3"/>
          <w:sz w:val="28"/>
          <w:szCs w:val="28"/>
        </w:rPr>
        <w:footnoteReference w:id="6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rFonts w:eastAsia="Times New Roman CYR"/>
          <w:sz w:val="28"/>
          <w:szCs w:val="28"/>
        </w:rPr>
      </w:pPr>
      <w:r w:rsidRPr="00C51A99">
        <w:rPr>
          <w:rFonts w:eastAsia="Times New Roman CYR"/>
          <w:sz w:val="28"/>
          <w:szCs w:val="28"/>
        </w:rPr>
        <w:t>Федеральный закон от 27 июля 2006 года № 152-ФЗ «О персональных данных»</w:t>
      </w:r>
      <w:r w:rsidRPr="00C51A99">
        <w:rPr>
          <w:rStyle w:val="a3"/>
          <w:sz w:val="28"/>
          <w:szCs w:val="28"/>
        </w:rPr>
        <w:footnoteReference w:id="7"/>
      </w:r>
      <w:r w:rsidRPr="00C51A99">
        <w:rPr>
          <w:rFonts w:eastAsia="Times New Roman CYR"/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rFonts w:eastAsia="Times New Roman CYR"/>
          <w:sz w:val="28"/>
          <w:szCs w:val="28"/>
        </w:rPr>
      </w:pPr>
      <w:r w:rsidRPr="00C51A99">
        <w:rPr>
          <w:rFonts w:eastAsia="Times New Roman CYR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Pr="00C51A99">
        <w:rPr>
          <w:rStyle w:val="a3"/>
          <w:sz w:val="28"/>
          <w:szCs w:val="28"/>
        </w:rPr>
        <w:footnoteReference w:id="8"/>
      </w:r>
      <w:r w:rsidRPr="00C51A99">
        <w:rPr>
          <w:rFonts w:eastAsia="Times New Roman CYR"/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rFonts w:eastAsia="Times New Roman CYR"/>
          <w:sz w:val="28"/>
          <w:szCs w:val="28"/>
        </w:rPr>
      </w:pPr>
      <w:r w:rsidRPr="00C51A99">
        <w:rPr>
          <w:rFonts w:eastAsia="Times New Roman CYR"/>
          <w:sz w:val="28"/>
          <w:szCs w:val="28"/>
        </w:rPr>
        <w:t>Федеральный закон от 06 апреля 2011 года № 63-ФЗ «Об электронной подписи»</w:t>
      </w:r>
      <w:r w:rsidRPr="00C51A99">
        <w:rPr>
          <w:rStyle w:val="a3"/>
          <w:sz w:val="28"/>
          <w:szCs w:val="28"/>
        </w:rPr>
        <w:footnoteReference w:id="9"/>
      </w:r>
      <w:r w:rsidRPr="00C51A99">
        <w:rPr>
          <w:rFonts w:eastAsia="Times New Roman CYR"/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proofErr w:type="gramStart"/>
      <w:r w:rsidRPr="00C51A99">
        <w:rPr>
          <w:sz w:val="28"/>
          <w:szCs w:val="28"/>
        </w:rPr>
        <w:t xml:space="preserve">постановление Правительства Российской Федерации от 17 июля </w:t>
      </w:r>
      <w:smartTag w:uri="urn:schemas-microsoft-com:office:smarttags" w:element="metricconverter">
        <w:smartTagPr>
          <w:attr w:name="ProductID" w:val="1995 г"/>
        </w:smartTagPr>
        <w:r w:rsidRPr="00C51A99">
          <w:rPr>
            <w:sz w:val="28"/>
            <w:szCs w:val="28"/>
          </w:rPr>
          <w:t>1995 г</w:t>
        </w:r>
      </w:smartTag>
      <w:r w:rsidRPr="00C51A99">
        <w:rPr>
          <w:sz w:val="28"/>
          <w:szCs w:val="28"/>
        </w:rPr>
        <w:t>. № 713 «</w:t>
      </w:r>
      <w:r w:rsidRPr="00E17F89">
        <w:rPr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</w:t>
      </w:r>
      <w:r w:rsidRPr="00E17F89">
        <w:rPr>
          <w:sz w:val="28"/>
          <w:szCs w:val="28"/>
        </w:rPr>
        <w:t>ь</w:t>
      </w:r>
      <w:r w:rsidRPr="00E17F89">
        <w:rPr>
          <w:sz w:val="28"/>
          <w:szCs w:val="28"/>
        </w:rPr>
        <w:t>ства в пределах Российской Федерации и перечня лиц, ответственных за пр</w:t>
      </w:r>
      <w:r w:rsidRPr="00E17F89">
        <w:rPr>
          <w:sz w:val="28"/>
          <w:szCs w:val="28"/>
        </w:rPr>
        <w:t>и</w:t>
      </w:r>
      <w:r w:rsidRPr="00E17F89">
        <w:rPr>
          <w:sz w:val="28"/>
          <w:szCs w:val="28"/>
        </w:rPr>
        <w:t>ем и передачу в органы регистрационного учета документов для регистрации и снятия с регистрационного учета граждан Российской Федерации по месту пр</w:t>
      </w:r>
      <w:r w:rsidRPr="00E17F89">
        <w:rPr>
          <w:sz w:val="28"/>
          <w:szCs w:val="28"/>
        </w:rPr>
        <w:t>е</w:t>
      </w:r>
      <w:r w:rsidRPr="00E17F89">
        <w:rPr>
          <w:sz w:val="28"/>
          <w:szCs w:val="28"/>
        </w:rPr>
        <w:t>бывания и</w:t>
      </w:r>
      <w:proofErr w:type="gramEnd"/>
      <w:r w:rsidRPr="00E17F89">
        <w:rPr>
          <w:sz w:val="28"/>
          <w:szCs w:val="28"/>
        </w:rPr>
        <w:t xml:space="preserve"> по месту жительства </w:t>
      </w:r>
      <w:r>
        <w:rPr>
          <w:sz w:val="28"/>
          <w:szCs w:val="28"/>
        </w:rPr>
        <w:t>в пределах Российской Федерации</w:t>
      </w:r>
      <w:r w:rsidRPr="00C51A99">
        <w:rPr>
          <w:sz w:val="28"/>
          <w:szCs w:val="28"/>
        </w:rPr>
        <w:t>»</w:t>
      </w:r>
      <w:r w:rsidRPr="00C51A99">
        <w:rPr>
          <w:rStyle w:val="a3"/>
          <w:sz w:val="28"/>
          <w:szCs w:val="28"/>
        </w:rPr>
        <w:footnoteReference w:id="10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 xml:space="preserve">постановление Правительства Российской Федерации от 20 августа </w:t>
      </w:r>
      <w:smartTag w:uri="urn:schemas-microsoft-com:office:smarttags" w:element="metricconverter">
        <w:smartTagPr>
          <w:attr w:name="ProductID" w:val="2003 г"/>
        </w:smartTagPr>
        <w:r w:rsidRPr="00C51A99">
          <w:rPr>
            <w:sz w:val="28"/>
            <w:szCs w:val="28"/>
          </w:rPr>
          <w:t>2003 г</w:t>
        </w:r>
      </w:smartTag>
      <w:r w:rsidRPr="00C51A99">
        <w:rPr>
          <w:sz w:val="28"/>
          <w:szCs w:val="28"/>
        </w:rPr>
        <w:t>. № 512 «О перечне видов доходов, учитываемых при расчете средн</w:t>
      </w:r>
      <w:r w:rsidRPr="00C51A99">
        <w:rPr>
          <w:sz w:val="28"/>
          <w:szCs w:val="28"/>
        </w:rPr>
        <w:t>е</w:t>
      </w:r>
      <w:r w:rsidRPr="00C51A99">
        <w:rPr>
          <w:sz w:val="28"/>
          <w:szCs w:val="28"/>
        </w:rPr>
        <w:t>душевого дохода семьи и дохода одиноко проживающего гражданина для ок</w:t>
      </w:r>
      <w:r w:rsidRPr="00C51A99">
        <w:rPr>
          <w:sz w:val="28"/>
          <w:szCs w:val="28"/>
        </w:rPr>
        <w:t>а</w:t>
      </w:r>
      <w:r w:rsidRPr="00C51A99">
        <w:rPr>
          <w:sz w:val="28"/>
          <w:szCs w:val="28"/>
        </w:rPr>
        <w:t>зания им государственной социальной помощи»</w:t>
      </w:r>
      <w:r w:rsidRPr="00C51A99">
        <w:rPr>
          <w:rStyle w:val="a3"/>
          <w:sz w:val="28"/>
          <w:szCs w:val="28"/>
        </w:rPr>
        <w:footnoteReference w:id="11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lastRenderedPageBreak/>
        <w:t>постановление Правительства Российской Федерации от 14</w:t>
      </w:r>
      <w:r w:rsidRPr="00C51A99">
        <w:rPr>
          <w:sz w:val="28"/>
          <w:szCs w:val="28"/>
          <w:lang w:val="en-US"/>
        </w:rPr>
        <w:t> </w:t>
      </w:r>
      <w:r w:rsidRPr="00C51A99">
        <w:rPr>
          <w:sz w:val="28"/>
          <w:szCs w:val="28"/>
        </w:rPr>
        <w:t>декабря 2005 г. № 761 «О предоставлении субсидий на оплату жилого п</w:t>
      </w:r>
      <w:r w:rsidRPr="00C51A99">
        <w:rPr>
          <w:sz w:val="28"/>
          <w:szCs w:val="28"/>
        </w:rPr>
        <w:t>о</w:t>
      </w:r>
      <w:r w:rsidRPr="00C51A99">
        <w:rPr>
          <w:sz w:val="28"/>
          <w:szCs w:val="28"/>
        </w:rPr>
        <w:t>мещения и коммунальных услуг»</w:t>
      </w:r>
      <w:r w:rsidRPr="00C51A99">
        <w:rPr>
          <w:rStyle w:val="a3"/>
          <w:sz w:val="28"/>
          <w:szCs w:val="28"/>
        </w:rPr>
        <w:footnoteReference w:id="12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 xml:space="preserve">постановление 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C51A99">
          <w:rPr>
            <w:sz w:val="28"/>
            <w:szCs w:val="28"/>
          </w:rPr>
          <w:t>2011</w:t>
        </w:r>
        <w:r w:rsidRPr="00C51A99">
          <w:rPr>
            <w:sz w:val="28"/>
            <w:szCs w:val="28"/>
            <w:lang w:val="en-US"/>
          </w:rPr>
          <w:t> </w:t>
        </w:r>
        <w:r w:rsidRPr="00C51A99">
          <w:rPr>
            <w:sz w:val="28"/>
            <w:szCs w:val="28"/>
          </w:rPr>
          <w:t>г</w:t>
        </w:r>
      </w:smartTag>
      <w:r w:rsidRPr="00C51A99">
        <w:rPr>
          <w:sz w:val="28"/>
          <w:szCs w:val="28"/>
        </w:rPr>
        <w:t>. № 553 «О порядке оформления и представления заявлений и иных докуме</w:t>
      </w:r>
      <w:r w:rsidRPr="00C51A99">
        <w:rPr>
          <w:sz w:val="28"/>
          <w:szCs w:val="28"/>
        </w:rPr>
        <w:t>н</w:t>
      </w:r>
      <w:r w:rsidRPr="00C51A99">
        <w:rPr>
          <w:sz w:val="28"/>
          <w:szCs w:val="28"/>
        </w:rPr>
        <w:t>тов, необходимых для предоставления государственных и (или) муниципальных у</w:t>
      </w:r>
      <w:r w:rsidRPr="00C51A99">
        <w:rPr>
          <w:sz w:val="28"/>
          <w:szCs w:val="28"/>
        </w:rPr>
        <w:t>с</w:t>
      </w:r>
      <w:r w:rsidRPr="00C51A99">
        <w:rPr>
          <w:sz w:val="28"/>
          <w:szCs w:val="28"/>
        </w:rPr>
        <w:t>луг, в форме электронных документов»</w:t>
      </w:r>
      <w:r w:rsidRPr="00C51A99">
        <w:rPr>
          <w:rStyle w:val="a3"/>
          <w:sz w:val="28"/>
          <w:szCs w:val="28"/>
        </w:rPr>
        <w:footnoteReference w:id="13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proofErr w:type="gramStart"/>
      <w:r w:rsidRPr="00C51A99">
        <w:rPr>
          <w:sz w:val="28"/>
          <w:szCs w:val="28"/>
        </w:rPr>
        <w:t xml:space="preserve">постановление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 г"/>
        </w:smartTagPr>
        <w:r w:rsidRPr="00C51A99">
          <w:rPr>
            <w:sz w:val="28"/>
            <w:szCs w:val="28"/>
          </w:rPr>
          <w:t>2012 г</w:t>
        </w:r>
      </w:smartTag>
      <w:r w:rsidRPr="00C51A99">
        <w:rPr>
          <w:sz w:val="28"/>
          <w:szCs w:val="28"/>
        </w:rPr>
        <w:t>. № 840 «</w:t>
      </w:r>
      <w:r w:rsidRPr="00225F87">
        <w:rPr>
          <w:sz w:val="28"/>
          <w:szCs w:val="28"/>
        </w:rPr>
        <w:t>О порядке подачи и рассмотрения жалоб на решения и дейс</w:t>
      </w:r>
      <w:r w:rsidRPr="00225F87">
        <w:rPr>
          <w:sz w:val="28"/>
          <w:szCs w:val="28"/>
        </w:rPr>
        <w:t>т</w:t>
      </w:r>
      <w:r w:rsidRPr="00225F87">
        <w:rPr>
          <w:sz w:val="28"/>
          <w:szCs w:val="28"/>
        </w:rPr>
        <w:t>вия (бездействие) федеральных органов исполнительной власти и их должн</w:t>
      </w:r>
      <w:r w:rsidRPr="00225F87">
        <w:rPr>
          <w:sz w:val="28"/>
          <w:szCs w:val="28"/>
        </w:rPr>
        <w:t>о</w:t>
      </w:r>
      <w:r w:rsidRPr="00225F87">
        <w:rPr>
          <w:sz w:val="28"/>
          <w:szCs w:val="28"/>
        </w:rPr>
        <w:t>стных лиц, федеральных государственных служащих, должностных лиц гос</w:t>
      </w:r>
      <w:r w:rsidRPr="00225F87">
        <w:rPr>
          <w:sz w:val="28"/>
          <w:szCs w:val="28"/>
        </w:rPr>
        <w:t>у</w:t>
      </w:r>
      <w:r w:rsidRPr="00225F87">
        <w:rPr>
          <w:sz w:val="28"/>
          <w:szCs w:val="28"/>
        </w:rPr>
        <w:t>дарственных внебюджетных фондов Российской Федерации, а также Государстве</w:t>
      </w:r>
      <w:r w:rsidRPr="00225F87">
        <w:rPr>
          <w:sz w:val="28"/>
          <w:szCs w:val="28"/>
        </w:rPr>
        <w:t>н</w:t>
      </w:r>
      <w:r w:rsidRPr="00225F87">
        <w:rPr>
          <w:sz w:val="28"/>
          <w:szCs w:val="28"/>
        </w:rPr>
        <w:t xml:space="preserve">ной корпорации по атомной энергии </w:t>
      </w:r>
      <w:r>
        <w:rPr>
          <w:sz w:val="28"/>
          <w:szCs w:val="28"/>
        </w:rPr>
        <w:t>«</w:t>
      </w:r>
      <w:proofErr w:type="spellStart"/>
      <w:r w:rsidRPr="00225F87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225F87">
        <w:rPr>
          <w:sz w:val="28"/>
          <w:szCs w:val="28"/>
        </w:rPr>
        <w:t xml:space="preserve"> и ее должностных лиц</w:t>
      </w:r>
      <w:r>
        <w:rPr>
          <w:sz w:val="28"/>
          <w:szCs w:val="28"/>
        </w:rPr>
        <w:t>»</w:t>
      </w:r>
      <w:r w:rsidRPr="00225F87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225F87">
        <w:rPr>
          <w:sz w:val="28"/>
          <w:szCs w:val="28"/>
        </w:rPr>
        <w:t>Правилами подачи и рассмотрения жалоб на решения</w:t>
      </w:r>
      <w:proofErr w:type="gramEnd"/>
      <w:r w:rsidRPr="00225F87">
        <w:rPr>
          <w:sz w:val="28"/>
          <w:szCs w:val="28"/>
        </w:rPr>
        <w:t xml:space="preserve"> и действия (бездейс</w:t>
      </w:r>
      <w:r w:rsidRPr="00225F87">
        <w:rPr>
          <w:sz w:val="28"/>
          <w:szCs w:val="28"/>
        </w:rPr>
        <w:t>т</w:t>
      </w:r>
      <w:r w:rsidRPr="00225F87">
        <w:rPr>
          <w:sz w:val="28"/>
          <w:szCs w:val="28"/>
        </w:rPr>
        <w:t>вие) федеральных органов исполнительной власти и их должностных лиц, федеральных государственных служащих, должностных лиц государс</w:t>
      </w:r>
      <w:r w:rsidRPr="00225F87">
        <w:rPr>
          <w:sz w:val="28"/>
          <w:szCs w:val="28"/>
        </w:rPr>
        <w:t>т</w:t>
      </w:r>
      <w:r w:rsidRPr="00225F87">
        <w:rPr>
          <w:sz w:val="28"/>
          <w:szCs w:val="28"/>
        </w:rPr>
        <w:t>венных внебюджетных фондов Российской Федерации, а также Государственной ко</w:t>
      </w:r>
      <w:r w:rsidRPr="00225F87">
        <w:rPr>
          <w:sz w:val="28"/>
          <w:szCs w:val="28"/>
        </w:rPr>
        <w:t>р</w:t>
      </w:r>
      <w:r w:rsidRPr="00225F87">
        <w:rPr>
          <w:sz w:val="28"/>
          <w:szCs w:val="28"/>
        </w:rPr>
        <w:t xml:space="preserve">порации по атомной энергии </w:t>
      </w:r>
      <w:r>
        <w:rPr>
          <w:sz w:val="28"/>
          <w:szCs w:val="28"/>
        </w:rPr>
        <w:t>«</w:t>
      </w:r>
      <w:proofErr w:type="spellStart"/>
      <w:r w:rsidRPr="00225F87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225F87">
        <w:rPr>
          <w:sz w:val="28"/>
          <w:szCs w:val="28"/>
        </w:rPr>
        <w:t xml:space="preserve"> и ее должностных лиц</w:t>
      </w:r>
      <w:r w:rsidRPr="00C51A99">
        <w:rPr>
          <w:sz w:val="28"/>
          <w:szCs w:val="28"/>
        </w:rPr>
        <w:t>»</w:t>
      </w:r>
      <w:r w:rsidRPr="00C51A99">
        <w:rPr>
          <w:rStyle w:val="a3"/>
          <w:sz w:val="28"/>
          <w:szCs w:val="28"/>
        </w:rPr>
        <w:footnoteReference w:id="14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 xml:space="preserve">постановление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C51A99">
          <w:rPr>
            <w:sz w:val="28"/>
            <w:szCs w:val="28"/>
          </w:rPr>
          <w:t>2012 г</w:t>
        </w:r>
      </w:smartTag>
      <w:r w:rsidRPr="00C51A99">
        <w:rPr>
          <w:sz w:val="28"/>
          <w:szCs w:val="28"/>
        </w:rPr>
        <w:t>. № 1198 «О федеральной государственной информационной системе, обе</w:t>
      </w:r>
      <w:r w:rsidRPr="00C51A99">
        <w:rPr>
          <w:sz w:val="28"/>
          <w:szCs w:val="28"/>
        </w:rPr>
        <w:t>с</w:t>
      </w:r>
      <w:r w:rsidRPr="00C51A99">
        <w:rPr>
          <w:sz w:val="28"/>
          <w:szCs w:val="28"/>
        </w:rPr>
        <w:t>печивающей процесс досудебного (внесудебного) обжалования решений и дейс</w:t>
      </w:r>
      <w:r w:rsidRPr="00C51A99">
        <w:rPr>
          <w:sz w:val="28"/>
          <w:szCs w:val="28"/>
        </w:rPr>
        <w:t>т</w:t>
      </w:r>
      <w:r w:rsidRPr="00C51A99">
        <w:rPr>
          <w:sz w:val="28"/>
          <w:szCs w:val="28"/>
        </w:rPr>
        <w:t>вий (бездействия), совершенных при предоставлении государственных и мун</w:t>
      </w:r>
      <w:r w:rsidRPr="00C51A99">
        <w:rPr>
          <w:sz w:val="28"/>
          <w:szCs w:val="28"/>
        </w:rPr>
        <w:t>и</w:t>
      </w:r>
      <w:r w:rsidRPr="00C51A99">
        <w:rPr>
          <w:sz w:val="28"/>
          <w:szCs w:val="28"/>
        </w:rPr>
        <w:t>ципальных услуг»</w:t>
      </w:r>
      <w:r w:rsidRPr="00C51A99">
        <w:rPr>
          <w:rStyle w:val="a3"/>
          <w:sz w:val="28"/>
          <w:szCs w:val="28"/>
        </w:rPr>
        <w:footnoteReference w:id="15"/>
      </w:r>
      <w:r w:rsidRPr="00C51A99">
        <w:rPr>
          <w:sz w:val="28"/>
          <w:szCs w:val="28"/>
        </w:rPr>
        <w:t>;</w:t>
      </w:r>
    </w:p>
    <w:p w:rsidR="000E3468" w:rsidRPr="00C8335D" w:rsidRDefault="000E3468" w:rsidP="000E3468">
      <w:pPr>
        <w:ind w:firstLine="709"/>
        <w:jc w:val="both"/>
        <w:rPr>
          <w:sz w:val="28"/>
          <w:szCs w:val="28"/>
        </w:rPr>
      </w:pPr>
      <w:hyperlink r:id="rId6" w:history="1">
        <w:r w:rsidRPr="00C8335D">
          <w:rPr>
            <w:rStyle w:val="a6"/>
            <w:sz w:val="28"/>
            <w:szCs w:val="28"/>
          </w:rPr>
          <w:t>постановление Правительства Российской Федерации от 26 марта 2016 г. № 236 «О требованиях к предоставлению в электронной форме государстве</w:t>
        </w:r>
        <w:r w:rsidRPr="00C8335D">
          <w:rPr>
            <w:rStyle w:val="a6"/>
            <w:sz w:val="28"/>
            <w:szCs w:val="28"/>
          </w:rPr>
          <w:t>н</w:t>
        </w:r>
        <w:r w:rsidRPr="00C8335D">
          <w:rPr>
            <w:rStyle w:val="a6"/>
            <w:sz w:val="28"/>
            <w:szCs w:val="28"/>
          </w:rPr>
          <w:t>ных и муниципальных услуг»</w:t>
        </w:r>
        <w:r w:rsidRPr="00C8335D">
          <w:rPr>
            <w:rStyle w:val="a3"/>
            <w:sz w:val="28"/>
            <w:szCs w:val="28"/>
          </w:rPr>
          <w:footnoteReference w:id="16"/>
        </w:r>
        <w:r w:rsidRPr="00C8335D">
          <w:rPr>
            <w:rStyle w:val="a6"/>
            <w:sz w:val="28"/>
            <w:szCs w:val="28"/>
          </w:rPr>
          <w:t>;</w:t>
        </w:r>
      </w:hyperlink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>совместный приказ Министерства регионального развития Российской Федерации и Министерства здравоохранения и социального развития Росси</w:t>
      </w:r>
      <w:r w:rsidRPr="00C51A99">
        <w:rPr>
          <w:sz w:val="28"/>
          <w:szCs w:val="28"/>
        </w:rPr>
        <w:t>й</w:t>
      </w:r>
      <w:r w:rsidRPr="00C51A99">
        <w:rPr>
          <w:sz w:val="28"/>
          <w:szCs w:val="28"/>
        </w:rPr>
        <w:t xml:space="preserve">ской Федерации от 26 мая </w:t>
      </w:r>
      <w:smartTag w:uri="urn:schemas-microsoft-com:office:smarttags" w:element="metricconverter">
        <w:smartTagPr>
          <w:attr w:name="ProductID" w:val="2006 г"/>
        </w:smartTagPr>
        <w:r w:rsidRPr="00C51A99">
          <w:rPr>
            <w:sz w:val="28"/>
            <w:szCs w:val="28"/>
          </w:rPr>
          <w:t>2006 г</w:t>
        </w:r>
      </w:smartTag>
      <w:r w:rsidRPr="00C51A99">
        <w:rPr>
          <w:sz w:val="28"/>
          <w:szCs w:val="28"/>
        </w:rPr>
        <w:t xml:space="preserve">. № 58/403 «Об утверждении </w:t>
      </w:r>
      <w:r>
        <w:rPr>
          <w:sz w:val="28"/>
          <w:szCs w:val="28"/>
        </w:rPr>
        <w:t>М</w:t>
      </w:r>
      <w:r w:rsidRPr="00C51A99">
        <w:rPr>
          <w:sz w:val="28"/>
          <w:szCs w:val="28"/>
        </w:rPr>
        <w:t>етодических рекомендаций по применению правил предоставления субсидий на оплату жилого помещения и коммунальных услуг»</w:t>
      </w:r>
      <w:r w:rsidRPr="00C51A99">
        <w:rPr>
          <w:rStyle w:val="a3"/>
          <w:sz w:val="28"/>
          <w:szCs w:val="28"/>
        </w:rPr>
        <w:footnoteReference w:id="17"/>
      </w:r>
      <w:r w:rsidRPr="00C51A99">
        <w:rPr>
          <w:sz w:val="28"/>
          <w:szCs w:val="28"/>
        </w:rPr>
        <w:t xml:space="preserve">; 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>приказ Министерства труда и социальной защиты Российской Федер</w:t>
      </w:r>
      <w:r w:rsidRPr="00C51A99">
        <w:rPr>
          <w:sz w:val="28"/>
          <w:szCs w:val="28"/>
        </w:rPr>
        <w:t>а</w:t>
      </w:r>
      <w:r w:rsidRPr="00C51A99">
        <w:rPr>
          <w:sz w:val="28"/>
          <w:szCs w:val="28"/>
        </w:rPr>
        <w:t xml:space="preserve">ции от 30 июля </w:t>
      </w:r>
      <w:smartTag w:uri="urn:schemas-microsoft-com:office:smarttags" w:element="metricconverter">
        <w:smartTagPr>
          <w:attr w:name="ProductID" w:val="2015 г"/>
        </w:smartTagPr>
        <w:r w:rsidRPr="00C51A99">
          <w:rPr>
            <w:sz w:val="28"/>
            <w:szCs w:val="28"/>
          </w:rPr>
          <w:t>2015 г</w:t>
        </w:r>
      </w:smartTag>
      <w:r w:rsidRPr="00C51A99">
        <w:rPr>
          <w:sz w:val="28"/>
          <w:szCs w:val="28"/>
        </w:rPr>
        <w:t>. № 527н «Об утверждении Порядка обеспечения усл</w:t>
      </w:r>
      <w:r w:rsidRPr="00C51A99">
        <w:rPr>
          <w:sz w:val="28"/>
          <w:szCs w:val="28"/>
        </w:rPr>
        <w:t>о</w:t>
      </w:r>
      <w:r w:rsidRPr="00C51A99">
        <w:rPr>
          <w:sz w:val="28"/>
          <w:szCs w:val="28"/>
        </w:rPr>
        <w:t>вий доступности для инвалидов объектов и предоставляемых услуг в сфере труда, занятости и социальной защиты населения, а также оказания им при этом нео</w:t>
      </w:r>
      <w:r w:rsidRPr="00C51A99">
        <w:rPr>
          <w:sz w:val="28"/>
          <w:szCs w:val="28"/>
        </w:rPr>
        <w:t>б</w:t>
      </w:r>
      <w:r w:rsidRPr="00C51A99">
        <w:rPr>
          <w:sz w:val="28"/>
          <w:szCs w:val="28"/>
        </w:rPr>
        <w:t>ходимой помощи»</w:t>
      </w:r>
      <w:r w:rsidRPr="00C51A99">
        <w:rPr>
          <w:rStyle w:val="a3"/>
          <w:sz w:val="28"/>
          <w:szCs w:val="28"/>
        </w:rPr>
        <w:footnoteReference w:id="18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lastRenderedPageBreak/>
        <w:t xml:space="preserve">Закон Ставропольского края от 27 декабря </w:t>
      </w:r>
      <w:smartTag w:uri="urn:schemas-microsoft-com:office:smarttags" w:element="metricconverter">
        <w:smartTagPr>
          <w:attr w:name="ProductID" w:val="2004 г"/>
        </w:smartTagPr>
        <w:r w:rsidRPr="00C51A99">
          <w:rPr>
            <w:sz w:val="28"/>
            <w:szCs w:val="28"/>
          </w:rPr>
          <w:t>2004 г</w:t>
        </w:r>
      </w:smartTag>
      <w:r w:rsidRPr="00C51A99">
        <w:rPr>
          <w:sz w:val="28"/>
          <w:szCs w:val="28"/>
        </w:rPr>
        <w:t>. № 112-кз «О</w:t>
      </w:r>
      <w:r w:rsidRPr="00C51A99">
        <w:rPr>
          <w:sz w:val="28"/>
          <w:szCs w:val="28"/>
          <w:lang w:val="en-US"/>
        </w:rPr>
        <w:t> </w:t>
      </w:r>
      <w:r w:rsidRPr="00C51A99">
        <w:rPr>
          <w:sz w:val="28"/>
          <w:szCs w:val="28"/>
        </w:rPr>
        <w:t>порядке установления величины прожиточного минимума в Ставропольском крае»</w:t>
      </w:r>
      <w:r w:rsidRPr="00C51A99">
        <w:rPr>
          <w:rStyle w:val="a3"/>
          <w:sz w:val="28"/>
          <w:szCs w:val="28"/>
        </w:rPr>
        <w:footnoteReference w:id="19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 xml:space="preserve">Закон Ставропольского края от 28 декабря </w:t>
      </w:r>
      <w:smartTag w:uri="urn:schemas-microsoft-com:office:smarttags" w:element="metricconverter">
        <w:smartTagPr>
          <w:attr w:name="ProductID" w:val="2005 г"/>
        </w:smartTagPr>
        <w:r w:rsidRPr="00C51A99">
          <w:rPr>
            <w:sz w:val="28"/>
            <w:szCs w:val="28"/>
          </w:rPr>
          <w:t>2005 г</w:t>
        </w:r>
      </w:smartTag>
      <w:r w:rsidRPr="00C51A99">
        <w:rPr>
          <w:sz w:val="28"/>
          <w:szCs w:val="28"/>
        </w:rPr>
        <w:t>. № 73-кз «О</w:t>
      </w:r>
      <w:r w:rsidRPr="00C51A99">
        <w:rPr>
          <w:sz w:val="28"/>
          <w:szCs w:val="28"/>
          <w:lang w:val="en-US"/>
        </w:rPr>
        <w:t> </w:t>
      </w:r>
      <w:r w:rsidRPr="00C51A99">
        <w:rPr>
          <w:sz w:val="28"/>
          <w:szCs w:val="28"/>
        </w:rPr>
        <w:t>краевых стандартах в жилищной сфере»</w:t>
      </w:r>
      <w:r w:rsidRPr="00C51A99">
        <w:rPr>
          <w:rStyle w:val="a3"/>
          <w:sz w:val="28"/>
          <w:szCs w:val="28"/>
        </w:rPr>
        <w:footnoteReference w:id="20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 xml:space="preserve">Закон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Pr="00C51A99">
          <w:rPr>
            <w:sz w:val="28"/>
            <w:szCs w:val="28"/>
          </w:rPr>
          <w:t>2008 г</w:t>
        </w:r>
      </w:smartTag>
      <w:r w:rsidRPr="00C51A99">
        <w:rPr>
          <w:sz w:val="28"/>
          <w:szCs w:val="28"/>
        </w:rPr>
        <w:t>. № 7-кз «Об</w:t>
      </w:r>
      <w:r w:rsidRPr="00C51A99">
        <w:rPr>
          <w:sz w:val="28"/>
          <w:szCs w:val="28"/>
          <w:lang w:val="en-US"/>
        </w:rPr>
        <w:t> </w:t>
      </w:r>
      <w:r w:rsidRPr="00C51A99">
        <w:rPr>
          <w:sz w:val="28"/>
          <w:szCs w:val="28"/>
        </w:rPr>
        <w:t xml:space="preserve">обеспечении беспрепятственного доступа инвалидов и других </w:t>
      </w:r>
      <w:proofErr w:type="spellStart"/>
      <w:r w:rsidRPr="00C51A99">
        <w:rPr>
          <w:sz w:val="28"/>
          <w:szCs w:val="28"/>
        </w:rPr>
        <w:t>малом</w:t>
      </w:r>
      <w:r w:rsidRPr="00C51A99">
        <w:rPr>
          <w:sz w:val="28"/>
          <w:szCs w:val="28"/>
        </w:rPr>
        <w:t>о</w:t>
      </w:r>
      <w:r w:rsidRPr="00C51A99">
        <w:rPr>
          <w:sz w:val="28"/>
          <w:szCs w:val="28"/>
        </w:rPr>
        <w:t>бильных</w:t>
      </w:r>
      <w:proofErr w:type="spellEnd"/>
      <w:r w:rsidRPr="00C51A99">
        <w:rPr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инфраструктур»</w:t>
      </w:r>
      <w:r w:rsidRPr="00C51A99">
        <w:rPr>
          <w:rStyle w:val="a3"/>
          <w:sz w:val="28"/>
          <w:szCs w:val="28"/>
        </w:rPr>
        <w:footnoteReference w:id="21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 xml:space="preserve">постановление Правительства Ставропольского края от 21 января </w:t>
      </w:r>
      <w:smartTag w:uri="urn:schemas-microsoft-com:office:smarttags" w:element="metricconverter">
        <w:smartTagPr>
          <w:attr w:name="ProductID" w:val="2009 г"/>
        </w:smartTagPr>
        <w:r w:rsidRPr="00C51A99">
          <w:rPr>
            <w:sz w:val="28"/>
            <w:szCs w:val="28"/>
          </w:rPr>
          <w:t>2009 г</w:t>
        </w:r>
      </w:smartTag>
      <w:r w:rsidRPr="00C51A99">
        <w:rPr>
          <w:sz w:val="28"/>
          <w:szCs w:val="28"/>
        </w:rPr>
        <w:t>.</w:t>
      </w:r>
      <w:r w:rsidRPr="00C51A99">
        <w:rPr>
          <w:sz w:val="28"/>
          <w:szCs w:val="28"/>
          <w:lang w:val="en-US"/>
        </w:rPr>
        <w:t>  </w:t>
      </w:r>
      <w:r w:rsidRPr="00C51A99">
        <w:rPr>
          <w:sz w:val="28"/>
          <w:szCs w:val="28"/>
        </w:rPr>
        <w:t>№ 3-п «Об утверждении Порядка финансирования за счет средств бюджета Ставропольского края расходов на предоставление гражданам субс</w:t>
      </w:r>
      <w:r w:rsidRPr="00C51A99">
        <w:rPr>
          <w:sz w:val="28"/>
          <w:szCs w:val="28"/>
        </w:rPr>
        <w:t>и</w:t>
      </w:r>
      <w:r w:rsidRPr="00C51A99">
        <w:rPr>
          <w:sz w:val="28"/>
          <w:szCs w:val="28"/>
        </w:rPr>
        <w:t>дий на оплату жилого помещения и коммунальных услуг»</w:t>
      </w:r>
      <w:r w:rsidRPr="00C51A99">
        <w:rPr>
          <w:rStyle w:val="a3"/>
          <w:sz w:val="28"/>
          <w:szCs w:val="28"/>
        </w:rPr>
        <w:footnoteReference w:id="22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 xml:space="preserve">постановление Правительства Ставропольского края от 29 июля </w:t>
      </w:r>
      <w:smartTag w:uri="urn:schemas-microsoft-com:office:smarttags" w:element="metricconverter">
        <w:smartTagPr>
          <w:attr w:name="ProductID" w:val="2009 г"/>
        </w:smartTagPr>
        <w:r w:rsidRPr="00C51A99">
          <w:rPr>
            <w:sz w:val="28"/>
            <w:szCs w:val="28"/>
          </w:rPr>
          <w:t>2009</w:t>
        </w:r>
        <w:r w:rsidRPr="00C51A99">
          <w:rPr>
            <w:sz w:val="28"/>
            <w:szCs w:val="28"/>
            <w:lang w:val="en-US"/>
          </w:rPr>
          <w:t> </w:t>
        </w:r>
        <w:r w:rsidRPr="00C51A99">
          <w:rPr>
            <w:sz w:val="28"/>
            <w:szCs w:val="28"/>
          </w:rPr>
          <w:t>г</w:t>
        </w:r>
      </w:smartTag>
      <w:r w:rsidRPr="00C51A99">
        <w:rPr>
          <w:sz w:val="28"/>
          <w:szCs w:val="28"/>
        </w:rPr>
        <w:t>. № 198-п «Об утверждении Порядка перечисления (выплаты, вручения) гра</w:t>
      </w:r>
      <w:r w:rsidRPr="00C51A99">
        <w:rPr>
          <w:sz w:val="28"/>
          <w:szCs w:val="28"/>
        </w:rPr>
        <w:t>ж</w:t>
      </w:r>
      <w:r w:rsidRPr="00C51A99">
        <w:rPr>
          <w:sz w:val="28"/>
          <w:szCs w:val="28"/>
        </w:rPr>
        <w:t>данам субсидий на оплату жилого помещения и коммунальных услуг в Ста</w:t>
      </w:r>
      <w:r w:rsidRPr="00C51A99">
        <w:rPr>
          <w:sz w:val="28"/>
          <w:szCs w:val="28"/>
        </w:rPr>
        <w:t>в</w:t>
      </w:r>
      <w:r w:rsidRPr="00C51A99">
        <w:rPr>
          <w:sz w:val="28"/>
          <w:szCs w:val="28"/>
        </w:rPr>
        <w:t>ропольском крае»</w:t>
      </w:r>
      <w:r w:rsidRPr="00C51A99">
        <w:rPr>
          <w:rStyle w:val="a3"/>
          <w:sz w:val="28"/>
          <w:szCs w:val="28"/>
        </w:rPr>
        <w:footnoteReference w:id="23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 xml:space="preserve">постановление Правительства Ставропольского края от 27 июля </w:t>
      </w:r>
      <w:smartTag w:uri="urn:schemas-microsoft-com:office:smarttags" w:element="metricconverter">
        <w:smartTagPr>
          <w:attr w:name="ProductID" w:val="2015 г"/>
        </w:smartTagPr>
        <w:r w:rsidRPr="00C51A99">
          <w:rPr>
            <w:sz w:val="28"/>
            <w:szCs w:val="28"/>
          </w:rPr>
          <w:t>2015 г</w:t>
        </w:r>
      </w:smartTag>
      <w:r w:rsidRPr="00C51A99">
        <w:rPr>
          <w:sz w:val="28"/>
          <w:szCs w:val="28"/>
        </w:rPr>
        <w:t>. № 324-п «Об установлении краевого стандарта максимально допустимой д</w:t>
      </w:r>
      <w:r w:rsidRPr="00C51A99">
        <w:rPr>
          <w:sz w:val="28"/>
          <w:szCs w:val="28"/>
        </w:rPr>
        <w:t>о</w:t>
      </w:r>
      <w:r w:rsidRPr="00C51A99">
        <w:rPr>
          <w:sz w:val="28"/>
          <w:szCs w:val="28"/>
        </w:rPr>
        <w:t>ли расходов граждан на оплату жилого помещения и коммунальных услуг в с</w:t>
      </w:r>
      <w:r w:rsidRPr="00C51A99">
        <w:rPr>
          <w:sz w:val="28"/>
          <w:szCs w:val="28"/>
        </w:rPr>
        <w:t>о</w:t>
      </w:r>
      <w:r w:rsidRPr="00C51A99">
        <w:rPr>
          <w:sz w:val="28"/>
          <w:szCs w:val="28"/>
        </w:rPr>
        <w:t>вокупном доходе семьи»</w:t>
      </w:r>
      <w:r w:rsidRPr="00C51A99">
        <w:rPr>
          <w:rStyle w:val="a3"/>
          <w:sz w:val="28"/>
          <w:szCs w:val="28"/>
        </w:rPr>
        <w:footnoteReference w:id="24"/>
      </w:r>
      <w:r w:rsidRPr="00C51A99">
        <w:rPr>
          <w:sz w:val="28"/>
          <w:szCs w:val="28"/>
        </w:rPr>
        <w:t>;</w:t>
      </w:r>
    </w:p>
    <w:p w:rsidR="000E3468" w:rsidRPr="00C51A99" w:rsidRDefault="000E3468" w:rsidP="000E3468">
      <w:pPr>
        <w:ind w:firstLine="709"/>
        <w:jc w:val="both"/>
        <w:rPr>
          <w:sz w:val="28"/>
          <w:szCs w:val="28"/>
        </w:rPr>
      </w:pPr>
      <w:r w:rsidRPr="00C51A99">
        <w:rPr>
          <w:sz w:val="28"/>
          <w:szCs w:val="28"/>
        </w:rPr>
        <w:t>постановления Правительства Ставропольского края об утверждении краевых стандартов оплаты жилого помещения и коммунальных услуг и об установлении величины прожиточного минимума на душу населения и по основным социально-демографическим группам населения в Ставропол</w:t>
      </w:r>
      <w:r w:rsidRPr="00C51A99">
        <w:rPr>
          <w:sz w:val="28"/>
          <w:szCs w:val="28"/>
        </w:rPr>
        <w:t>ь</w:t>
      </w:r>
      <w:r w:rsidRPr="00C51A99">
        <w:rPr>
          <w:sz w:val="28"/>
          <w:szCs w:val="28"/>
        </w:rPr>
        <w:t xml:space="preserve">ском крае на соответствующий период; </w:t>
      </w:r>
    </w:p>
    <w:p w:rsidR="00921FC8" w:rsidRDefault="000E3468" w:rsidP="000E3468">
      <w:r w:rsidRPr="00C51A99">
        <w:rPr>
          <w:sz w:val="28"/>
          <w:szCs w:val="28"/>
        </w:rPr>
        <w:t>и их последующие редакции.</w:t>
      </w:r>
    </w:p>
    <w:sectPr w:rsidR="00921FC8" w:rsidSect="0092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68" w:rsidRDefault="000E3468" w:rsidP="000E3468">
      <w:r>
        <w:separator/>
      </w:r>
    </w:p>
  </w:endnote>
  <w:endnote w:type="continuationSeparator" w:id="0">
    <w:p w:rsidR="000E3468" w:rsidRDefault="000E3468" w:rsidP="000E3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68" w:rsidRDefault="000E3468" w:rsidP="000E3468">
      <w:r>
        <w:separator/>
      </w:r>
    </w:p>
  </w:footnote>
  <w:footnote w:type="continuationSeparator" w:id="0">
    <w:p w:rsidR="000E3468" w:rsidRDefault="000E3468" w:rsidP="000E3468">
      <w:r>
        <w:continuationSeparator/>
      </w:r>
    </w:p>
  </w:footnote>
  <w:footnote w:id="1">
    <w:p w:rsidR="000E3468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D07690">
        <w:t>«Собра</w:t>
      </w:r>
      <w:r>
        <w:t>н</w:t>
      </w:r>
      <w:r w:rsidRPr="00D07690">
        <w:t>ие законодательства РФ», 05.12.1994, № 32, ст. 3301</w:t>
      </w:r>
    </w:p>
  </w:footnote>
  <w:footnote w:id="2">
    <w:p w:rsidR="000E3468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D07690">
        <w:t>«Собрание законодательства РФ», 03.01.2005, № 1 (часть 1), ст. 14</w:t>
      </w:r>
    </w:p>
  </w:footnote>
  <w:footnote w:id="3">
    <w:p w:rsidR="000E3468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D07690">
        <w:t>«Собрание законодательства РФ», 01.01.1996, № 1, ст. 16</w:t>
      </w:r>
    </w:p>
  </w:footnote>
  <w:footnote w:id="4">
    <w:p w:rsidR="000E3468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D07690">
        <w:t>Ведомости Съезда народных депутатов и Верховного Совета Российской Федерации  № 32, 12.08.1993, ст.1227</w:t>
      </w:r>
    </w:p>
  </w:footnote>
  <w:footnote w:id="5">
    <w:p w:rsidR="000E3468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D07690">
        <w:t>«Собрание законодательства РФ», 27.11.1995, № 48, ст. 4563</w:t>
      </w:r>
    </w:p>
  </w:footnote>
  <w:footnote w:id="6">
    <w:p w:rsidR="000E3468" w:rsidRPr="00740405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740405">
        <w:t>«Собрание законодательства РФ», № 14, 07.04.2003, ст. 1257, «Парламентская газета», № 65, 09.04.2003</w:t>
      </w:r>
    </w:p>
    <w:p w:rsidR="000E3468" w:rsidRDefault="000E3468" w:rsidP="000E3468">
      <w:pPr>
        <w:pStyle w:val="a4"/>
      </w:pPr>
      <w:r w:rsidRPr="00740405">
        <w:t>«Российская газета», № 67, 09.04.2003</w:t>
      </w:r>
    </w:p>
  </w:footnote>
  <w:footnote w:id="7">
    <w:p w:rsidR="000E3468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1A44EC">
        <w:t>«</w:t>
      </w:r>
      <w:r w:rsidRPr="001A44EC">
        <w:rPr>
          <w:rFonts w:eastAsia="Times New Roman CYR" w:cs="Times New Roman CYR"/>
        </w:rPr>
        <w:t>Российская газета» № 165, 29</w:t>
      </w:r>
      <w:r>
        <w:rPr>
          <w:rFonts w:eastAsia="Times New Roman CYR" w:cs="Times New Roman CYR"/>
        </w:rPr>
        <w:t>.07.2006</w:t>
      </w:r>
    </w:p>
  </w:footnote>
  <w:footnote w:id="8">
    <w:p w:rsidR="000E3468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1A44EC">
        <w:t>«</w:t>
      </w:r>
      <w:r w:rsidRPr="001A44EC">
        <w:rPr>
          <w:rFonts w:eastAsia="Times New Roman CYR" w:cs="Times New Roman CYR"/>
        </w:rPr>
        <w:t>Российская газета» № 168, 30.07.2010</w:t>
      </w:r>
    </w:p>
  </w:footnote>
  <w:footnote w:id="9">
    <w:p w:rsidR="000E3468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740405">
        <w:t>«Парламентская газета», № 17, 08-14.04.2011, «Российская газета», № 75, 08.04.2011, «Собрание законод</w:t>
      </w:r>
      <w:r w:rsidRPr="00740405">
        <w:t>а</w:t>
      </w:r>
      <w:r w:rsidRPr="00740405">
        <w:t xml:space="preserve">тельства </w:t>
      </w:r>
      <w:r>
        <w:t>РФ», № 15, 11.04.2011, ст. 2036</w:t>
      </w:r>
    </w:p>
  </w:footnote>
  <w:footnote w:id="10">
    <w:p w:rsidR="000E3468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740405">
        <w:t>«Собрание законодательства РФ», № 30, 24.07.1995, ст. 2939, «Российская газета», № 144, 27.07.1995</w:t>
      </w:r>
    </w:p>
  </w:footnote>
  <w:footnote w:id="11">
    <w:p w:rsidR="000E3468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1A44EC">
        <w:t>«Собрание законодательства РФ», № 34, 25.08.2003, ст. 3374, «Российская  газета», № 168, 26.08.2003</w:t>
      </w:r>
    </w:p>
  </w:footnote>
  <w:footnote w:id="12">
    <w:p w:rsidR="000E3468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1A44EC">
        <w:t xml:space="preserve">«Собрание законодательства РФ», № 51,  19.12.2005, ст. 5547, «Российская газета», </w:t>
      </w:r>
      <w:r>
        <w:t>№288, 22.12.2005</w:t>
      </w:r>
    </w:p>
  </w:footnote>
  <w:footnote w:id="13">
    <w:p w:rsidR="000E3468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1A44EC">
        <w:t xml:space="preserve">«Собрание законодательства РФ», 18.07.2011, № 29, ст. </w:t>
      </w:r>
      <w:r>
        <w:t>4479</w:t>
      </w:r>
    </w:p>
  </w:footnote>
  <w:footnote w:id="14">
    <w:p w:rsidR="000E3468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>
        <w:t>«</w:t>
      </w:r>
      <w:r w:rsidRPr="001A44EC">
        <w:t>Российская газета</w:t>
      </w:r>
      <w:r>
        <w:t>»</w:t>
      </w:r>
      <w:r w:rsidRPr="001A44EC">
        <w:t xml:space="preserve">, № 192,  </w:t>
      </w:r>
      <w:r>
        <w:t>22.08.2012</w:t>
      </w:r>
    </w:p>
  </w:footnote>
  <w:footnote w:id="15">
    <w:p w:rsidR="000E3468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A22F22">
        <w:rPr>
          <w:iCs/>
        </w:rPr>
        <w:t>«Российская газета», № 271, 23.11.2012</w:t>
      </w:r>
    </w:p>
  </w:footnote>
  <w:footnote w:id="16">
    <w:p w:rsidR="000E3468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A22F22">
        <w:t>Официальный интернет-портал правовой информации http://www.pravo.gov.ru, 05.04.2016</w:t>
      </w:r>
    </w:p>
  </w:footnote>
  <w:footnote w:id="17">
    <w:p w:rsidR="000E3468" w:rsidRPr="00772FEE" w:rsidRDefault="000E3468" w:rsidP="000E3468">
      <w:pPr>
        <w:pStyle w:val="a4"/>
      </w:pPr>
      <w:r>
        <w:rPr>
          <w:rStyle w:val="a3"/>
        </w:rPr>
        <w:footnoteRef/>
      </w:r>
      <w:r>
        <w:t xml:space="preserve"> </w:t>
      </w:r>
      <w:r w:rsidRPr="00772FEE">
        <w:t>«Журнал руководителя и главного бухгалтера ЖКХ» (начало) № 10, 2006 (ч. 2), №11, ноябрь, 2006 (ч.2),  № 12, декабрь, 2006 (ч.2), № 1, январь, 2007 (ч. 2),  (окончание) № 2, февраль, 2007 (ч. 2)</w:t>
      </w:r>
    </w:p>
  </w:footnote>
  <w:footnote w:id="18">
    <w:p w:rsidR="000E3468" w:rsidRPr="00772FEE" w:rsidRDefault="000E3468" w:rsidP="000E3468">
      <w:pPr>
        <w:pStyle w:val="a4"/>
      </w:pPr>
      <w:r w:rsidRPr="00772FEE">
        <w:rPr>
          <w:rStyle w:val="a3"/>
        </w:rPr>
        <w:footnoteRef/>
      </w:r>
      <w:r w:rsidRPr="00772FEE">
        <w:t xml:space="preserve"> </w:t>
      </w:r>
      <w:r w:rsidRPr="00772FEE">
        <w:t>Официальный интернет-портал правовой информации http://www.pravo.gov.ru, 18.09.2015</w:t>
      </w:r>
    </w:p>
  </w:footnote>
  <w:footnote w:id="19">
    <w:p w:rsidR="000E3468" w:rsidRPr="00772FEE" w:rsidRDefault="000E3468" w:rsidP="000E3468">
      <w:pPr>
        <w:pStyle w:val="a4"/>
      </w:pPr>
      <w:r w:rsidRPr="00772FEE">
        <w:rPr>
          <w:rStyle w:val="a3"/>
        </w:rPr>
        <w:footnoteRef/>
      </w:r>
      <w:r w:rsidRPr="00772FEE">
        <w:t xml:space="preserve"> </w:t>
      </w:r>
      <w:r w:rsidRPr="00772FEE">
        <w:t>«Ставропольская правда» № 282, 28.12.2004, «Сборник законов и других правовых актов Ставропольского края, № 4, 28.02.2005, ст. 4240</w:t>
      </w:r>
    </w:p>
  </w:footnote>
  <w:footnote w:id="20">
    <w:p w:rsidR="000E3468" w:rsidRPr="00772FEE" w:rsidRDefault="000E3468" w:rsidP="000E3468">
      <w:pPr>
        <w:pStyle w:val="a4"/>
      </w:pPr>
      <w:r w:rsidRPr="00772FEE">
        <w:rPr>
          <w:rStyle w:val="a3"/>
        </w:rPr>
        <w:footnoteRef/>
      </w:r>
      <w:r w:rsidRPr="00772FEE">
        <w:t xml:space="preserve"> </w:t>
      </w:r>
      <w:r w:rsidRPr="00772FEE">
        <w:t>«Ставропольская правда», № 282-283, 29.12.2005, «Сборник законов и других правовых актов Ставропол</w:t>
      </w:r>
      <w:r w:rsidRPr="00772FEE">
        <w:t>ь</w:t>
      </w:r>
      <w:r w:rsidRPr="00772FEE">
        <w:t>ского края», № 5, 20.02.2006, ст. 5253</w:t>
      </w:r>
    </w:p>
  </w:footnote>
  <w:footnote w:id="21">
    <w:p w:rsidR="000E3468" w:rsidRDefault="000E3468" w:rsidP="000E3468">
      <w:pPr>
        <w:pStyle w:val="a4"/>
      </w:pPr>
      <w:r w:rsidRPr="00772FEE">
        <w:rPr>
          <w:rStyle w:val="a3"/>
        </w:rPr>
        <w:footnoteRef/>
      </w:r>
      <w:r w:rsidRPr="00772FEE">
        <w:t xml:space="preserve"> </w:t>
      </w:r>
      <w:r w:rsidRPr="00772FEE">
        <w:t>«Ставропольская правда», № 43, 01.03.2008</w:t>
      </w:r>
    </w:p>
  </w:footnote>
  <w:footnote w:id="22">
    <w:p w:rsidR="000E3468" w:rsidRPr="00627DD5" w:rsidRDefault="000E3468" w:rsidP="000E3468">
      <w:pPr>
        <w:pStyle w:val="a4"/>
      </w:pPr>
      <w:r w:rsidRPr="00627DD5">
        <w:rPr>
          <w:rStyle w:val="a3"/>
        </w:rPr>
        <w:footnoteRef/>
      </w:r>
      <w:r w:rsidRPr="00627DD5">
        <w:t xml:space="preserve"> </w:t>
      </w:r>
      <w:r w:rsidRPr="00627DD5">
        <w:t>«Сборник законов и других правовых актов Ставропольского края», № 9, 15.04.2009, ст. 8151</w:t>
      </w:r>
    </w:p>
  </w:footnote>
  <w:footnote w:id="23">
    <w:p w:rsidR="000E3468" w:rsidRPr="00627DD5" w:rsidRDefault="000E3468" w:rsidP="000E3468">
      <w:pPr>
        <w:pStyle w:val="a4"/>
      </w:pPr>
      <w:r w:rsidRPr="00627DD5">
        <w:rPr>
          <w:rStyle w:val="a3"/>
        </w:rPr>
        <w:footnoteRef/>
      </w:r>
      <w:r w:rsidRPr="00627DD5">
        <w:t xml:space="preserve"> </w:t>
      </w:r>
      <w:r w:rsidRPr="00627DD5">
        <w:t>«Сборник законов и других правовых актов Ставропольского края», № 24, 15.11.2009, ст. 8469</w:t>
      </w:r>
    </w:p>
  </w:footnote>
  <w:footnote w:id="24">
    <w:p w:rsidR="000E3468" w:rsidRDefault="000E3468" w:rsidP="000E3468">
      <w:pPr>
        <w:pStyle w:val="a4"/>
      </w:pPr>
      <w:r w:rsidRPr="00627DD5">
        <w:rPr>
          <w:rStyle w:val="a3"/>
        </w:rPr>
        <w:footnoteRef/>
      </w:r>
      <w:r w:rsidRPr="00627DD5">
        <w:t xml:space="preserve"> </w:t>
      </w:r>
      <w:r w:rsidRPr="00627DD5">
        <w:t xml:space="preserve">Официальный интернет-портал правовой информации Ставропольского края </w:t>
      </w:r>
      <w:proofErr w:type="spellStart"/>
      <w:r w:rsidRPr="00627DD5">
        <w:t>www.pravo.stavregion.ru</w:t>
      </w:r>
      <w:proofErr w:type="spellEnd"/>
      <w:r w:rsidRPr="00627DD5">
        <w:t>, 29.07.2015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468"/>
    <w:rsid w:val="000E3468"/>
    <w:rsid w:val="0092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"/>
    <w:semiHidden/>
    <w:rsid w:val="000E3468"/>
    <w:rPr>
      <w:vertAlign w:val="superscript"/>
    </w:rPr>
  </w:style>
  <w:style w:type="paragraph" w:styleId="a4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5"/>
    <w:semiHidden/>
    <w:rsid w:val="000E3468"/>
    <w:rPr>
      <w:sz w:val="20"/>
      <w:szCs w:val="20"/>
      <w:lang/>
    </w:rPr>
  </w:style>
  <w:style w:type="character" w:customStyle="1" w:styleId="a5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4"/>
    <w:semiHidden/>
    <w:rsid w:val="000E3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0E3468"/>
    <w:rPr>
      <w:color w:val="0000FF"/>
      <w:u w:val="single"/>
    </w:rPr>
  </w:style>
  <w:style w:type="paragraph" w:customStyle="1" w:styleId="ConsPlusNormal">
    <w:name w:val="ConsPlusNormal"/>
    <w:rsid w:val="000E3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8C1F5F456926B95AC4B21DD6AE17B674A15D98C653B3E02FDA98527AD11A97852EF64C6FFC282EFI0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4924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SubsidiiMaster</dc:creator>
  <cp:lastModifiedBy>SubsidiiMaster</cp:lastModifiedBy>
  <cp:revision>1</cp:revision>
  <dcterms:created xsi:type="dcterms:W3CDTF">2019-10-03T12:03:00Z</dcterms:created>
  <dcterms:modified xsi:type="dcterms:W3CDTF">2019-10-03T12:05:00Z</dcterms:modified>
</cp:coreProperties>
</file>