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Look w:val="01E0"/>
      </w:tblPr>
      <w:tblGrid>
        <w:gridCol w:w="4217"/>
      </w:tblGrid>
      <w:tr w:rsidR="005F5441" w:rsidRPr="00B07418" w:rsidTr="003F69DF">
        <w:tc>
          <w:tcPr>
            <w:tcW w:w="4217" w:type="dxa"/>
          </w:tcPr>
          <w:p w:rsidR="005F5441" w:rsidRPr="00B07418" w:rsidRDefault="005F5441" w:rsidP="004A108A">
            <w:pPr>
              <w:autoSpaceDN w:val="0"/>
              <w:adjustRightInd w:val="0"/>
              <w:spacing w:line="240" w:lineRule="exact"/>
              <w:contextualSpacing/>
              <w:jc w:val="center"/>
              <w:rPr>
                <w:szCs w:val="28"/>
              </w:rPr>
            </w:pPr>
            <w:r w:rsidRPr="00B07418">
              <w:rPr>
                <w:szCs w:val="28"/>
              </w:rPr>
              <w:t>УТВЕРЖДЕН</w:t>
            </w:r>
          </w:p>
          <w:p w:rsidR="005F5441" w:rsidRDefault="005F5441" w:rsidP="004A108A">
            <w:pPr>
              <w:autoSpaceDN w:val="0"/>
              <w:adjustRightInd w:val="0"/>
              <w:spacing w:line="240" w:lineRule="exact"/>
              <w:contextualSpacing/>
              <w:jc w:val="center"/>
              <w:rPr>
                <w:szCs w:val="28"/>
              </w:rPr>
            </w:pPr>
          </w:p>
          <w:p w:rsidR="00E66687" w:rsidRDefault="00542AD8" w:rsidP="00DF48CD">
            <w:pPr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66687">
              <w:rPr>
                <w:szCs w:val="28"/>
              </w:rPr>
              <w:t xml:space="preserve">остановлением администрации Грачевского муниципального </w:t>
            </w:r>
            <w:r w:rsidR="00EC38A6">
              <w:rPr>
                <w:szCs w:val="28"/>
              </w:rPr>
              <w:t>округа</w:t>
            </w:r>
            <w:r w:rsidR="00E66687">
              <w:rPr>
                <w:szCs w:val="28"/>
              </w:rPr>
              <w:t xml:space="preserve"> </w:t>
            </w:r>
            <w:r w:rsidR="003F69DF">
              <w:rPr>
                <w:szCs w:val="28"/>
              </w:rPr>
              <w:t xml:space="preserve"> </w:t>
            </w:r>
            <w:r w:rsidR="00E66687">
              <w:rPr>
                <w:szCs w:val="28"/>
              </w:rPr>
              <w:t xml:space="preserve">Ставропольского </w:t>
            </w:r>
            <w:r w:rsidR="003F69DF">
              <w:rPr>
                <w:szCs w:val="28"/>
              </w:rPr>
              <w:t xml:space="preserve"> </w:t>
            </w:r>
            <w:r w:rsidR="00E66687">
              <w:rPr>
                <w:szCs w:val="28"/>
              </w:rPr>
              <w:t>края</w:t>
            </w:r>
          </w:p>
          <w:p w:rsidR="00E66687" w:rsidRDefault="00E66687" w:rsidP="004A108A">
            <w:pPr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</w:p>
          <w:p w:rsidR="004A108A" w:rsidRDefault="004A108A" w:rsidP="004A108A">
            <w:pPr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</w:p>
          <w:p w:rsidR="00B84FBF" w:rsidRPr="00B07418" w:rsidRDefault="00B84FBF" w:rsidP="004A108A">
            <w:pPr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</w:tbl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</w:p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</w:p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</w:p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</w:p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  <w:proofErr w:type="gramStart"/>
      <w:r w:rsidRPr="00871B45">
        <w:rPr>
          <w:rFonts w:ascii="Times New Roman" w:hAnsi="Times New Roman" w:cs="Times New Roman"/>
          <w:b w:val="0"/>
          <w:color w:val="000000"/>
          <w:sz w:val="28"/>
        </w:rPr>
        <w:t>П</w:t>
      </w:r>
      <w:proofErr w:type="gramEnd"/>
      <w:r w:rsidR="00A53517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</w:rPr>
        <w:t>О</w:t>
      </w:r>
      <w:r w:rsidR="00A53517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</w:rPr>
        <w:t>Р</w:t>
      </w:r>
      <w:r w:rsidR="00A53517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</w:rPr>
        <w:t>Я</w:t>
      </w:r>
      <w:r w:rsidR="00A53517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</w:rPr>
        <w:t>Д</w:t>
      </w:r>
      <w:r w:rsidR="00A53517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</w:rPr>
        <w:t>О</w:t>
      </w:r>
      <w:r w:rsidR="00A53517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</w:rPr>
        <w:t>К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</w:p>
    <w:p w:rsidR="003F69DF" w:rsidRDefault="005F5441" w:rsidP="00DF48CD">
      <w:pPr>
        <w:pStyle w:val="af"/>
        <w:suppressAutoHyphens/>
        <w:spacing w:before="0" w:after="0" w:line="240" w:lineRule="exact"/>
        <w:ind w:right="-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организации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33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проведения мониторинга состояния 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условий и охраны труда</w:t>
      </w:r>
    </w:p>
    <w:p w:rsidR="005F5441" w:rsidRPr="00871B45" w:rsidRDefault="005F5441" w:rsidP="00DF48CD">
      <w:pPr>
        <w:pStyle w:val="af"/>
        <w:suppressAutoHyphens/>
        <w:spacing w:before="0" w:after="0" w:line="240" w:lineRule="exact"/>
        <w:ind w:right="-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 работодателей, осуществляющих деятельность на территории</w:t>
      </w:r>
      <w:r w:rsidR="006046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046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Грачевского муниципального </w:t>
      </w:r>
      <w:r w:rsidR="00EC38A6"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</w:t>
      </w:r>
      <w:r w:rsidR="006046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Ставропольского края</w:t>
      </w:r>
    </w:p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3517" w:rsidRPr="00871B45" w:rsidRDefault="00A53517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F5441" w:rsidRPr="00871B45" w:rsidRDefault="005F5441" w:rsidP="005F5441">
      <w:pPr>
        <w:pStyle w:val="af"/>
        <w:numPr>
          <w:ilvl w:val="0"/>
          <w:numId w:val="1"/>
        </w:numPr>
        <w:suppressAutoHyphens/>
        <w:spacing w:before="0" w:after="0" w:line="240" w:lineRule="exact"/>
        <w:ind w:left="1037" w:right="680" w:hanging="35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5F5441" w:rsidRPr="00C02B0D" w:rsidRDefault="005F5441" w:rsidP="005F5441">
      <w:pPr>
        <w:pStyle w:val="af"/>
        <w:suppressAutoHyphens/>
        <w:spacing w:before="0" w:after="0" w:line="240" w:lineRule="exact"/>
        <w:ind w:left="1037" w:right="68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F5441" w:rsidRDefault="00827DA5" w:rsidP="003B330D">
      <w:pPr>
        <w:ind w:firstLine="700"/>
        <w:jc w:val="both"/>
        <w:rPr>
          <w:szCs w:val="28"/>
        </w:rPr>
      </w:pPr>
      <w:r>
        <w:rPr>
          <w:color w:val="000000"/>
        </w:rPr>
        <w:t>1.1.</w:t>
      </w:r>
      <w:r w:rsidR="00542AD8">
        <w:rPr>
          <w:color w:val="000000"/>
        </w:rPr>
        <w:t xml:space="preserve"> </w:t>
      </w:r>
      <w:proofErr w:type="gramStart"/>
      <w:r w:rsidR="005F5441" w:rsidRPr="00C02B0D">
        <w:rPr>
          <w:color w:val="000000"/>
        </w:rPr>
        <w:t>Настоящи</w:t>
      </w:r>
      <w:r w:rsidR="005F5441">
        <w:rPr>
          <w:color w:val="000000"/>
        </w:rPr>
        <w:t>й</w:t>
      </w:r>
      <w:r w:rsidR="005F5441" w:rsidRPr="00C02B0D">
        <w:rPr>
          <w:color w:val="000000"/>
        </w:rPr>
        <w:t xml:space="preserve"> </w:t>
      </w:r>
      <w:r w:rsidR="005F5441" w:rsidRPr="009155D9">
        <w:rPr>
          <w:color w:val="000000"/>
        </w:rPr>
        <w:t xml:space="preserve">порядок </w:t>
      </w:r>
      <w:r w:rsidR="005F5441" w:rsidRPr="003B330D">
        <w:rPr>
          <w:color w:val="000000"/>
        </w:rPr>
        <w:t>организации</w:t>
      </w:r>
      <w:r w:rsidR="005F5441" w:rsidRPr="003B330D">
        <w:rPr>
          <w:color w:val="000000"/>
          <w:szCs w:val="28"/>
        </w:rPr>
        <w:t xml:space="preserve"> </w:t>
      </w:r>
      <w:r w:rsidR="003B330D" w:rsidRPr="003B330D">
        <w:rPr>
          <w:color w:val="000000"/>
          <w:szCs w:val="28"/>
        </w:rPr>
        <w:t>и проведения мониторинга состояния</w:t>
      </w:r>
      <w:r w:rsidR="003B330D" w:rsidRPr="009155D9">
        <w:rPr>
          <w:color w:val="000000"/>
          <w:szCs w:val="28"/>
        </w:rPr>
        <w:t xml:space="preserve"> </w:t>
      </w:r>
      <w:r w:rsidR="005F5441" w:rsidRPr="009155D9">
        <w:rPr>
          <w:color w:val="000000"/>
          <w:szCs w:val="28"/>
        </w:rPr>
        <w:t>условий и охраны труда у работодателей, осуществляющих деятельность на территории</w:t>
      </w:r>
      <w:r w:rsidR="005F5441" w:rsidRPr="009155D9">
        <w:rPr>
          <w:color w:val="000000"/>
        </w:rPr>
        <w:t xml:space="preserve">  </w:t>
      </w:r>
      <w:r w:rsidR="00EC38A6">
        <w:rPr>
          <w:color w:val="000000"/>
        </w:rPr>
        <w:t xml:space="preserve">Грачевского </w:t>
      </w:r>
      <w:r w:rsidR="005F5441" w:rsidRPr="009155D9">
        <w:rPr>
          <w:color w:val="000000"/>
        </w:rPr>
        <w:t>муниципального округа</w:t>
      </w:r>
      <w:r w:rsidR="00EC38A6">
        <w:rPr>
          <w:color w:val="000000"/>
        </w:rPr>
        <w:t xml:space="preserve"> Ставропольского края </w:t>
      </w:r>
      <w:r w:rsidR="005F5441">
        <w:rPr>
          <w:color w:val="000000"/>
        </w:rPr>
        <w:t xml:space="preserve">в соответствии со </w:t>
      </w:r>
      <w:r w:rsidR="005F5441" w:rsidRPr="007216D3">
        <w:rPr>
          <w:color w:val="000000"/>
        </w:rPr>
        <w:t xml:space="preserve">статьями </w:t>
      </w:r>
      <w:r w:rsidR="005F5441" w:rsidRPr="007216D3">
        <w:rPr>
          <w:color w:val="000000"/>
          <w:szCs w:val="28"/>
        </w:rPr>
        <w:t>21</w:t>
      </w:r>
      <w:r w:rsidR="00B84FBF" w:rsidRPr="007216D3">
        <w:rPr>
          <w:color w:val="000000"/>
          <w:szCs w:val="28"/>
        </w:rPr>
        <w:t>4</w:t>
      </w:r>
      <w:r w:rsidR="005F5441" w:rsidRPr="007216D3">
        <w:rPr>
          <w:color w:val="000000"/>
          <w:szCs w:val="28"/>
        </w:rPr>
        <w:t xml:space="preserve"> и 2</w:t>
      </w:r>
      <w:r w:rsidR="00B84FBF" w:rsidRPr="007216D3">
        <w:rPr>
          <w:color w:val="000000"/>
          <w:szCs w:val="28"/>
        </w:rPr>
        <w:t>11</w:t>
      </w:r>
      <w:r w:rsidR="00D519FE" w:rsidRPr="007216D3">
        <w:rPr>
          <w:color w:val="000000"/>
          <w:szCs w:val="28"/>
        </w:rPr>
        <w:t>.</w:t>
      </w:r>
      <w:r w:rsidR="00B84FBF" w:rsidRPr="007216D3">
        <w:rPr>
          <w:color w:val="000000"/>
          <w:szCs w:val="28"/>
        </w:rPr>
        <w:t>3</w:t>
      </w:r>
      <w:r w:rsidR="005F5441" w:rsidRPr="007216D3">
        <w:rPr>
          <w:color w:val="000000"/>
          <w:szCs w:val="28"/>
        </w:rPr>
        <w:t xml:space="preserve"> </w:t>
      </w:r>
      <w:r w:rsidR="005F5441" w:rsidRPr="007216D3">
        <w:rPr>
          <w:color w:val="000000"/>
        </w:rPr>
        <w:t>Трудового</w:t>
      </w:r>
      <w:r w:rsidR="005F5441" w:rsidRPr="00C02B0D">
        <w:rPr>
          <w:color w:val="000000"/>
        </w:rPr>
        <w:t xml:space="preserve"> кодекса Российской Федерации, Закон</w:t>
      </w:r>
      <w:r w:rsidR="005F5441">
        <w:rPr>
          <w:color w:val="000000"/>
        </w:rPr>
        <w:t>ом Ставропольского края от 11 </w:t>
      </w:r>
      <w:r w:rsidR="005F5441" w:rsidRPr="00C02B0D">
        <w:rPr>
          <w:color w:val="000000"/>
        </w:rPr>
        <w:t xml:space="preserve">декабря </w:t>
      </w:r>
      <w:smartTag w:uri="urn:schemas-microsoft-com:office:smarttags" w:element="metricconverter">
        <w:smartTagPr>
          <w:attr w:name="ProductID" w:val="2009 г"/>
        </w:smartTagPr>
        <w:r w:rsidR="005F5441" w:rsidRPr="00C02B0D">
          <w:rPr>
            <w:color w:val="000000"/>
          </w:rPr>
          <w:t>2009 г</w:t>
        </w:r>
      </w:smartTag>
      <w:r w:rsidR="005F5441" w:rsidRPr="00C02B0D">
        <w:rPr>
          <w:color w:val="000000"/>
        </w:rPr>
        <w:t>. № 92-кз «О наделении органов местного самоуправления муниципальных и городских округов в Ставропольском крае отдельными государственными полномочиями Российской Федерации, переданными</w:t>
      </w:r>
      <w:proofErr w:type="gramEnd"/>
      <w:r w:rsidR="005F5441" w:rsidRPr="00C02B0D">
        <w:rPr>
          <w:color w:val="000000"/>
        </w:rPr>
        <w:t xml:space="preserve">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5F5441">
        <w:rPr>
          <w:color w:val="000000"/>
        </w:rPr>
        <w:t xml:space="preserve"> </w:t>
      </w:r>
      <w:r w:rsidR="00EC38A6">
        <w:rPr>
          <w:color w:val="000000"/>
        </w:rPr>
        <w:t xml:space="preserve"> </w:t>
      </w:r>
      <w:r w:rsidR="005F5441">
        <w:rPr>
          <w:szCs w:val="28"/>
        </w:rPr>
        <w:t xml:space="preserve">определяет процедуру </w:t>
      </w:r>
      <w:r w:rsidR="003B330D" w:rsidRPr="003B330D">
        <w:rPr>
          <w:color w:val="000000"/>
        </w:rPr>
        <w:t>организации</w:t>
      </w:r>
      <w:r w:rsidR="003B330D" w:rsidRPr="003B330D">
        <w:rPr>
          <w:color w:val="000000"/>
          <w:szCs w:val="28"/>
        </w:rPr>
        <w:t xml:space="preserve"> и проведения мониторинга состояния</w:t>
      </w:r>
      <w:r w:rsidR="005F5441">
        <w:rPr>
          <w:szCs w:val="28"/>
        </w:rPr>
        <w:t xml:space="preserve"> условий и охраны труда, формы и сроки  предоставления </w:t>
      </w:r>
      <w:r w:rsidR="00DF4CEE">
        <w:rPr>
          <w:szCs w:val="28"/>
        </w:rPr>
        <w:t xml:space="preserve">информации  по охране труда </w:t>
      </w:r>
      <w:r w:rsidR="005F5441">
        <w:rPr>
          <w:szCs w:val="28"/>
        </w:rPr>
        <w:t>(далее – Порядок, информация по охране труда).</w:t>
      </w:r>
    </w:p>
    <w:p w:rsidR="005F5441" w:rsidRDefault="00827DA5" w:rsidP="003B330D">
      <w:pPr>
        <w:ind w:firstLine="700"/>
        <w:jc w:val="both"/>
        <w:rPr>
          <w:spacing w:val="2"/>
          <w:szCs w:val="28"/>
          <w:shd w:val="clear" w:color="auto" w:fill="FFFFFF"/>
        </w:rPr>
      </w:pPr>
      <w:r>
        <w:rPr>
          <w:szCs w:val="28"/>
        </w:rPr>
        <w:t>1.2.</w:t>
      </w:r>
      <w:r w:rsidR="00542AD8">
        <w:rPr>
          <w:szCs w:val="28"/>
        </w:rPr>
        <w:t xml:space="preserve"> </w:t>
      </w:r>
      <w:r w:rsidR="005F5441">
        <w:rPr>
          <w:szCs w:val="28"/>
        </w:rPr>
        <w:t xml:space="preserve">Порядок распространяется на работодателей (физических лиц, юридических лиц независимо от </w:t>
      </w:r>
      <w:r w:rsidR="005F5441">
        <w:rPr>
          <w:spacing w:val="2"/>
          <w:szCs w:val="28"/>
          <w:shd w:val="clear" w:color="auto" w:fill="FFFFFF"/>
        </w:rPr>
        <w:t>их организационно-правовых форм и форм собственности), осуществляющих деятельность на</w:t>
      </w:r>
      <w:r w:rsidR="0060462D">
        <w:rPr>
          <w:spacing w:val="2"/>
          <w:szCs w:val="28"/>
          <w:shd w:val="clear" w:color="auto" w:fill="FFFFFF"/>
        </w:rPr>
        <w:t xml:space="preserve"> территории Грачевского </w:t>
      </w:r>
      <w:r w:rsidR="005F5441" w:rsidRPr="00526782">
        <w:rPr>
          <w:spacing w:val="2"/>
          <w:szCs w:val="28"/>
          <w:shd w:val="clear" w:color="auto" w:fill="FFFFFF"/>
        </w:rPr>
        <w:t xml:space="preserve">муниципального </w:t>
      </w:r>
      <w:r w:rsidR="00EC38A6">
        <w:rPr>
          <w:spacing w:val="2"/>
          <w:szCs w:val="28"/>
          <w:shd w:val="clear" w:color="auto" w:fill="FFFFFF"/>
        </w:rPr>
        <w:t>округа</w:t>
      </w:r>
      <w:r w:rsidR="0060462D">
        <w:rPr>
          <w:spacing w:val="2"/>
          <w:szCs w:val="28"/>
          <w:shd w:val="clear" w:color="auto" w:fill="FFFFFF"/>
        </w:rPr>
        <w:t xml:space="preserve"> </w:t>
      </w:r>
      <w:r w:rsidR="005F5441">
        <w:rPr>
          <w:spacing w:val="2"/>
          <w:szCs w:val="28"/>
          <w:shd w:val="clear" w:color="auto" w:fill="FFFFFF"/>
        </w:rPr>
        <w:t>Ставропольского края (далее – работодатели).</w:t>
      </w:r>
    </w:p>
    <w:p w:rsidR="005F5441" w:rsidRPr="005C7014" w:rsidRDefault="005F5441" w:rsidP="003B330D">
      <w:pPr>
        <w:ind w:firstLine="697"/>
        <w:jc w:val="both"/>
        <w:rPr>
          <w:spacing w:val="2"/>
          <w:szCs w:val="28"/>
          <w:shd w:val="clear" w:color="auto" w:fill="FFFFFF"/>
        </w:rPr>
      </w:pPr>
      <w:r w:rsidRPr="005C7014">
        <w:rPr>
          <w:spacing w:val="2"/>
          <w:szCs w:val="28"/>
          <w:shd w:val="clear" w:color="auto" w:fill="FFFFFF"/>
        </w:rPr>
        <w:t>1.3.</w:t>
      </w:r>
      <w:r w:rsidR="00542AD8">
        <w:rPr>
          <w:spacing w:val="2"/>
          <w:szCs w:val="28"/>
          <w:shd w:val="clear" w:color="auto" w:fill="FFFFFF"/>
        </w:rPr>
        <w:t xml:space="preserve"> </w:t>
      </w:r>
      <w:proofErr w:type="gramStart"/>
      <w:r>
        <w:rPr>
          <w:szCs w:val="28"/>
        </w:rPr>
        <w:t>Организаци</w:t>
      </w:r>
      <w:r w:rsidR="00827DA5">
        <w:rPr>
          <w:szCs w:val="28"/>
        </w:rPr>
        <w:t>я</w:t>
      </w:r>
      <w:r>
        <w:rPr>
          <w:szCs w:val="28"/>
        </w:rPr>
        <w:t xml:space="preserve"> </w:t>
      </w:r>
      <w:r w:rsidR="003B330D" w:rsidRPr="003B330D">
        <w:rPr>
          <w:color w:val="000000"/>
          <w:szCs w:val="28"/>
        </w:rPr>
        <w:t>и проведени</w:t>
      </w:r>
      <w:r w:rsidR="003B330D">
        <w:rPr>
          <w:color w:val="000000"/>
          <w:szCs w:val="28"/>
        </w:rPr>
        <w:t>е</w:t>
      </w:r>
      <w:r w:rsidR="003B330D" w:rsidRPr="003B330D">
        <w:rPr>
          <w:color w:val="000000"/>
          <w:szCs w:val="28"/>
        </w:rPr>
        <w:t xml:space="preserve"> мониторинга состояния</w:t>
      </w:r>
      <w:r w:rsidR="003B330D" w:rsidRPr="009155D9">
        <w:rPr>
          <w:color w:val="000000"/>
          <w:szCs w:val="28"/>
        </w:rPr>
        <w:t xml:space="preserve"> </w:t>
      </w:r>
      <w:r w:rsidR="003B330D" w:rsidRPr="00871B45">
        <w:rPr>
          <w:color w:val="000000"/>
          <w:szCs w:val="28"/>
        </w:rPr>
        <w:t xml:space="preserve">условий и охраны труда у </w:t>
      </w:r>
      <w:r w:rsidR="003B330D" w:rsidRPr="003B330D">
        <w:rPr>
          <w:color w:val="000000"/>
          <w:szCs w:val="28"/>
        </w:rPr>
        <w:t>работодателей</w:t>
      </w:r>
      <w:r w:rsidR="003B330D" w:rsidRPr="003B330D">
        <w:rPr>
          <w:szCs w:val="28"/>
        </w:rPr>
        <w:t xml:space="preserve"> </w:t>
      </w:r>
      <w:r w:rsidRPr="003B330D">
        <w:rPr>
          <w:szCs w:val="28"/>
        </w:rPr>
        <w:t>осуществляется</w:t>
      </w:r>
      <w:r>
        <w:rPr>
          <w:szCs w:val="28"/>
        </w:rPr>
        <w:t xml:space="preserve"> в целях </w:t>
      </w:r>
      <w:r>
        <w:rPr>
          <w:bCs/>
          <w:szCs w:val="28"/>
        </w:rPr>
        <w:t xml:space="preserve">комплексной оценки системы управления охраной труда на территории муниципального </w:t>
      </w:r>
      <w:r w:rsidR="00EC38A6">
        <w:rPr>
          <w:bCs/>
          <w:szCs w:val="28"/>
        </w:rPr>
        <w:t>округа</w:t>
      </w:r>
      <w:r>
        <w:rPr>
          <w:bCs/>
          <w:szCs w:val="28"/>
        </w:rPr>
        <w:t xml:space="preserve">, </w:t>
      </w:r>
      <w:r>
        <w:rPr>
          <w:szCs w:val="28"/>
        </w:rPr>
        <w:t>выявления негативных тенденций и фактов, вызывающих изменения в сфере условий и охраны труда, определени</w:t>
      </w:r>
      <w:r w:rsidR="00EC38A6">
        <w:rPr>
          <w:szCs w:val="28"/>
        </w:rPr>
        <w:t>я</w:t>
      </w:r>
      <w:r>
        <w:rPr>
          <w:szCs w:val="28"/>
        </w:rPr>
        <w:t xml:space="preserve"> неотложных и долгосрочных мер по улучшению условий и охраны труда, снижени</w:t>
      </w:r>
      <w:r w:rsidR="00EC38A6">
        <w:rPr>
          <w:szCs w:val="28"/>
        </w:rPr>
        <w:t>я</w:t>
      </w:r>
      <w:r>
        <w:rPr>
          <w:szCs w:val="28"/>
        </w:rPr>
        <w:t xml:space="preserve"> уровня производственного травматизма и профессиональной заболеваемости, оказани</w:t>
      </w:r>
      <w:r w:rsidR="00EC38A6">
        <w:rPr>
          <w:szCs w:val="28"/>
        </w:rPr>
        <w:t>я</w:t>
      </w:r>
      <w:r>
        <w:rPr>
          <w:szCs w:val="28"/>
        </w:rPr>
        <w:t xml:space="preserve"> работодателям методической помощи в</w:t>
      </w:r>
      <w:proofErr w:type="gramEnd"/>
      <w:r>
        <w:rPr>
          <w:szCs w:val="28"/>
        </w:rPr>
        <w:t xml:space="preserve"> организации работы по охране труда, </w:t>
      </w:r>
      <w:r w:rsidRPr="00C76448">
        <w:rPr>
          <w:szCs w:val="28"/>
        </w:rPr>
        <w:t>предупреждения негативных тенденций, информирования общественных и иных заинтересованных организаций</w:t>
      </w:r>
      <w:r>
        <w:rPr>
          <w:szCs w:val="28"/>
        </w:rPr>
        <w:t>.</w:t>
      </w:r>
    </w:p>
    <w:p w:rsidR="00C27B73" w:rsidRDefault="00C27B73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5441" w:rsidRPr="00DF4CEE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520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A520A">
        <w:rPr>
          <w:color w:val="000000"/>
          <w:sz w:val="28"/>
          <w:szCs w:val="28"/>
        </w:rPr>
        <w:t> </w:t>
      </w:r>
      <w:r w:rsidRPr="00DF4CEE">
        <w:rPr>
          <w:rFonts w:ascii="Times New Roman" w:hAnsi="Times New Roman" w:cs="Times New Roman"/>
          <w:sz w:val="28"/>
          <w:szCs w:val="28"/>
        </w:rPr>
        <w:t>Порядок сбора информации по охране труда</w:t>
      </w:r>
    </w:p>
    <w:p w:rsidR="005F5441" w:rsidRPr="00DF4CEE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41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CEE">
        <w:rPr>
          <w:rFonts w:ascii="Times New Roman" w:hAnsi="Times New Roman" w:cs="Times New Roman"/>
          <w:sz w:val="28"/>
          <w:szCs w:val="28"/>
        </w:rPr>
        <w:t xml:space="preserve">           2.1. Сбор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 w:rsidRPr="0040624B">
        <w:rPr>
          <w:rFonts w:ascii="Times New Roman" w:hAnsi="Times New Roman" w:cs="Times New Roman"/>
          <w:color w:val="000000"/>
          <w:sz w:val="28"/>
          <w:szCs w:val="28"/>
        </w:rPr>
        <w:t>на бумажном (электронном) носителе</w:t>
      </w:r>
      <w:r>
        <w:rPr>
          <w:color w:val="000000"/>
          <w:sz w:val="28"/>
          <w:szCs w:val="28"/>
        </w:rPr>
        <w:t xml:space="preserve"> </w:t>
      </w:r>
      <w:r w:rsidR="00EC38A6">
        <w:rPr>
          <w:rFonts w:ascii="Times New Roman" w:hAnsi="Times New Roman" w:cs="Times New Roman"/>
          <w:sz w:val="28"/>
          <w:szCs w:val="28"/>
        </w:rPr>
        <w:t>осуществляется У</w:t>
      </w:r>
      <w:r>
        <w:rPr>
          <w:rFonts w:ascii="Times New Roman" w:hAnsi="Times New Roman" w:cs="Times New Roman"/>
          <w:sz w:val="28"/>
          <w:szCs w:val="28"/>
        </w:rPr>
        <w:t>правлением труда и социальной защиты населения администрации</w:t>
      </w:r>
      <w:r w:rsidR="0060462D">
        <w:rPr>
          <w:rFonts w:ascii="Times New Roman" w:hAnsi="Times New Roman" w:cs="Times New Roman"/>
          <w:sz w:val="28"/>
          <w:szCs w:val="28"/>
        </w:rPr>
        <w:t xml:space="preserve"> Грачевского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38A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Ставропольского края по форме </w:t>
      </w:r>
      <w:r w:rsidRPr="00B64DF6">
        <w:rPr>
          <w:rFonts w:ascii="Times New Roman" w:hAnsi="Times New Roman" w:cs="Times New Roman"/>
          <w:color w:val="000000"/>
          <w:sz w:val="28"/>
          <w:szCs w:val="28"/>
        </w:rPr>
        <w:t>«Информация по охране труда»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Порядку (далее  – форма </w:t>
      </w:r>
      <w:r w:rsidRPr="00B64DF6">
        <w:rPr>
          <w:rFonts w:ascii="Times New Roman" w:hAnsi="Times New Roman" w:cs="Times New Roman"/>
          <w:color w:val="000000"/>
          <w:sz w:val="28"/>
          <w:szCs w:val="28"/>
        </w:rPr>
        <w:t>«Информация по охране труда»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C38A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="00EC38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Форма «Информация по охране труда»</w:t>
      </w:r>
      <w:r w:rsidRPr="00C02B0D">
        <w:rPr>
          <w:color w:val="000000"/>
          <w:sz w:val="28"/>
          <w:szCs w:val="28"/>
        </w:rPr>
        <w:t xml:space="preserve"> </w:t>
      </w:r>
      <w:r w:rsidRPr="005F2BB6">
        <w:rPr>
          <w:sz w:val="28"/>
          <w:szCs w:val="28"/>
        </w:rPr>
        <w:t xml:space="preserve">размещается </w:t>
      </w:r>
      <w:r w:rsidRPr="00AC069F">
        <w:rPr>
          <w:sz w:val="28"/>
          <w:szCs w:val="28"/>
        </w:rPr>
        <w:t>на официальных сайтах</w:t>
      </w:r>
      <w:r>
        <w:rPr>
          <w:sz w:val="28"/>
          <w:szCs w:val="28"/>
        </w:rPr>
        <w:t xml:space="preserve"> органа </w:t>
      </w:r>
      <w:r w:rsidR="00EC38A6">
        <w:rPr>
          <w:sz w:val="28"/>
          <w:szCs w:val="28"/>
        </w:rPr>
        <w:t xml:space="preserve">по труду </w:t>
      </w:r>
      <w:r>
        <w:rPr>
          <w:sz w:val="28"/>
          <w:szCs w:val="28"/>
        </w:rPr>
        <w:t xml:space="preserve">и администрации </w:t>
      </w:r>
      <w:r w:rsidR="0060462D">
        <w:rPr>
          <w:sz w:val="28"/>
          <w:szCs w:val="28"/>
        </w:rPr>
        <w:t xml:space="preserve">Грачевского </w:t>
      </w:r>
      <w:r>
        <w:rPr>
          <w:sz w:val="28"/>
          <w:szCs w:val="28"/>
        </w:rPr>
        <w:t xml:space="preserve"> муниципального </w:t>
      </w:r>
      <w:r w:rsidR="00EC38A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120AC9">
        <w:rPr>
          <w:sz w:val="28"/>
          <w:szCs w:val="28"/>
        </w:rPr>
        <w:t xml:space="preserve"> в</w:t>
      </w:r>
      <w:r w:rsidRPr="00AC069F">
        <w:rPr>
          <w:sz w:val="28"/>
          <w:szCs w:val="28"/>
        </w:rPr>
        <w:t xml:space="preserve"> информационно-телекоммуникационной сети </w:t>
      </w:r>
      <w:r>
        <w:rPr>
          <w:sz w:val="28"/>
          <w:szCs w:val="28"/>
        </w:rPr>
        <w:t>«</w:t>
      </w:r>
      <w:r w:rsidRPr="00AC069F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5F5441" w:rsidRPr="00EC38A6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02B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C02B0D">
        <w:rPr>
          <w:color w:val="000000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Работодатели заполняют и предоставляют информацию по охране труда</w:t>
      </w:r>
      <w:r w:rsidRPr="00C02B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</w:t>
      </w:r>
      <w:r w:rsidR="00EC38A6">
        <w:rPr>
          <w:sz w:val="28"/>
          <w:szCs w:val="28"/>
        </w:rPr>
        <w:t xml:space="preserve"> по труду</w:t>
      </w:r>
      <w:r>
        <w:rPr>
          <w:sz w:val="28"/>
          <w:szCs w:val="28"/>
        </w:rPr>
        <w:t xml:space="preserve"> на бумажном, электронном носителе либо </w:t>
      </w:r>
      <w:r w:rsidR="00EC38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электронной форме, а также заполняют форму </w:t>
      </w:r>
      <w:r w:rsidRPr="00EE22E0">
        <w:rPr>
          <w:sz w:val="28"/>
          <w:szCs w:val="28"/>
        </w:rPr>
        <w:t>«</w:t>
      </w:r>
      <w:r>
        <w:rPr>
          <w:sz w:val="28"/>
          <w:szCs w:val="28"/>
        </w:rPr>
        <w:t>Информация</w:t>
      </w:r>
      <w:r w:rsidRPr="00EE22E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охране </w:t>
      </w:r>
      <w:r w:rsidRPr="005F2BB6">
        <w:rPr>
          <w:sz w:val="28"/>
          <w:szCs w:val="28"/>
        </w:rPr>
        <w:t>труда»</w:t>
      </w:r>
      <w:r w:rsidRPr="005F2BB6">
        <w:rPr>
          <w:color w:val="000000"/>
          <w:sz w:val="28"/>
          <w:szCs w:val="28"/>
        </w:rPr>
        <w:t xml:space="preserve"> </w:t>
      </w:r>
      <w:r w:rsidRPr="005F2BB6">
        <w:rPr>
          <w:sz w:val="28"/>
          <w:szCs w:val="28"/>
        </w:rPr>
        <w:t>в личном</w:t>
      </w:r>
      <w:r>
        <w:rPr>
          <w:sz w:val="28"/>
          <w:szCs w:val="28"/>
        </w:rPr>
        <w:t xml:space="preserve">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</w:t>
      </w:r>
      <w:hyperlink r:id="rId8" w:history="1">
        <w:r w:rsidRPr="00542AD8">
          <w:rPr>
            <w:rStyle w:val="a3"/>
            <w:sz w:val="28"/>
            <w:szCs w:val="28"/>
            <w:u w:val="none"/>
          </w:rPr>
          <w:t>https://stavzan.ru/</w:t>
        </w:r>
      </w:hyperlink>
      <w:r w:rsidRPr="00542AD8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программный комплекс «Катарсис») </w:t>
      </w:r>
      <w:r w:rsidRPr="00EC38A6">
        <w:rPr>
          <w:rStyle w:val="a3"/>
          <w:color w:val="000000"/>
          <w:sz w:val="28"/>
          <w:szCs w:val="28"/>
          <w:u w:val="none"/>
        </w:rPr>
        <w:t>в следующие сроки:</w:t>
      </w:r>
      <w:proofErr w:type="gramEnd"/>
    </w:p>
    <w:p w:rsidR="005F5441" w:rsidRPr="00EC38A6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38A6">
        <w:rPr>
          <w:color w:val="000000"/>
          <w:sz w:val="28"/>
          <w:szCs w:val="28"/>
        </w:rPr>
        <w:t>за первое полугодие текущего года – до</w:t>
      </w:r>
      <w:r w:rsidRPr="00EC38A6">
        <w:rPr>
          <w:rStyle w:val="apple-converted-space"/>
          <w:color w:val="000000"/>
          <w:sz w:val="28"/>
          <w:szCs w:val="28"/>
        </w:rPr>
        <w:t> </w:t>
      </w:r>
      <w:hyperlink r:id="rId9" w:tooltip="20 июля" w:history="1">
        <w:r w:rsidRPr="00EC38A6">
          <w:rPr>
            <w:color w:val="000000"/>
            <w:sz w:val="28"/>
            <w:szCs w:val="28"/>
          </w:rPr>
          <w:t>1</w:t>
        </w:r>
        <w:r w:rsidR="00EC38A6" w:rsidRPr="00EC38A6">
          <w:rPr>
            <w:color w:val="000000"/>
            <w:sz w:val="28"/>
            <w:szCs w:val="28"/>
          </w:rPr>
          <w:t>0</w:t>
        </w:r>
        <w:r w:rsidRPr="00EC38A6">
          <w:rPr>
            <w:color w:val="000000"/>
            <w:sz w:val="28"/>
            <w:szCs w:val="28"/>
          </w:rPr>
          <w:t xml:space="preserve"> </w:t>
        </w:r>
        <w:r w:rsidRPr="00EC38A6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июня</w:t>
        </w:r>
      </w:hyperlink>
      <w:r w:rsidRPr="00EC38A6">
        <w:rPr>
          <w:color w:val="000000"/>
          <w:sz w:val="28"/>
          <w:szCs w:val="28"/>
        </w:rPr>
        <w:t xml:space="preserve"> текущего года;</w:t>
      </w:r>
    </w:p>
    <w:p w:rsidR="005F5441" w:rsidRPr="00EC38A6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38A6">
        <w:rPr>
          <w:color w:val="000000"/>
          <w:sz w:val="28"/>
          <w:szCs w:val="28"/>
        </w:rPr>
        <w:t>за прошедший год – до</w:t>
      </w:r>
      <w:r w:rsidRPr="00EC38A6">
        <w:rPr>
          <w:rStyle w:val="apple-converted-space"/>
          <w:color w:val="000000"/>
          <w:sz w:val="28"/>
          <w:szCs w:val="28"/>
        </w:rPr>
        <w:t> </w:t>
      </w:r>
      <w:hyperlink r:id="rId10" w:tooltip="1 февраля" w:history="1">
        <w:r w:rsidRPr="00EC38A6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1</w:t>
        </w:r>
        <w:r w:rsidR="00EC38A6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0</w:t>
        </w:r>
        <w:r w:rsidRPr="00EC38A6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 xml:space="preserve"> января</w:t>
        </w:r>
      </w:hyperlink>
      <w:r w:rsidRPr="00EC38A6">
        <w:rPr>
          <w:color w:val="000000"/>
          <w:sz w:val="28"/>
          <w:szCs w:val="28"/>
        </w:rPr>
        <w:t xml:space="preserve"> следующего за ним года.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Способы представления работодателем информации по охране труда в орган </w:t>
      </w:r>
      <w:r w:rsidR="00EC38A6">
        <w:rPr>
          <w:color w:val="000000"/>
          <w:sz w:val="28"/>
          <w:szCs w:val="28"/>
        </w:rPr>
        <w:t>по труду</w:t>
      </w:r>
      <w:r>
        <w:rPr>
          <w:color w:val="000000"/>
          <w:sz w:val="28"/>
          <w:szCs w:val="28"/>
        </w:rPr>
        <w:t>:</w:t>
      </w:r>
    </w:p>
    <w:p w:rsidR="005F5441" w:rsidRDefault="005F5441" w:rsidP="00827DA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носителе, электронном носителе нарочным или почтовым отправлением по адресу</w:t>
      </w:r>
      <w:r w:rsidR="0060462D">
        <w:rPr>
          <w:color w:val="000000"/>
          <w:sz w:val="28"/>
          <w:szCs w:val="28"/>
        </w:rPr>
        <w:t>: с.Грачевка, ул.Шоссейная, д.10</w:t>
      </w:r>
      <w:r>
        <w:rPr>
          <w:color w:val="000000"/>
          <w:sz w:val="28"/>
          <w:szCs w:val="28"/>
        </w:rPr>
        <w:t>;</w:t>
      </w:r>
    </w:p>
    <w:p w:rsidR="005F5441" w:rsidRPr="00EC38A6" w:rsidRDefault="005F5441" w:rsidP="00EC38A6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>в электронной форме по факсу</w:t>
      </w:r>
      <w:r w:rsidR="0060462D">
        <w:rPr>
          <w:color w:val="000000"/>
          <w:szCs w:val="28"/>
        </w:rPr>
        <w:t xml:space="preserve"> 8-86540-4-09-71</w:t>
      </w:r>
      <w:r>
        <w:rPr>
          <w:color w:val="000000"/>
          <w:szCs w:val="28"/>
        </w:rPr>
        <w:t xml:space="preserve"> или на адрес электронной почты</w:t>
      </w:r>
      <w:r w:rsidR="00711244">
        <w:rPr>
          <w:b/>
          <w:sz w:val="20"/>
          <w:szCs w:val="20"/>
        </w:rPr>
        <w:t xml:space="preserve">: </w:t>
      </w:r>
      <w:hyperlink r:id="rId11" w:history="1">
        <w:r w:rsidR="00711244" w:rsidRPr="00711244">
          <w:rPr>
            <w:rStyle w:val="a3"/>
            <w:szCs w:val="28"/>
            <w:u w:val="none"/>
            <w:lang w:val="en-US"/>
          </w:rPr>
          <w:t>ms</w:t>
        </w:r>
        <w:r w:rsidR="00711244" w:rsidRPr="00711244">
          <w:rPr>
            <w:rStyle w:val="a3"/>
            <w:szCs w:val="28"/>
            <w:u w:val="none"/>
          </w:rPr>
          <w:t>.</w:t>
        </w:r>
        <w:r w:rsidR="00711244" w:rsidRPr="00711244">
          <w:rPr>
            <w:rStyle w:val="a3"/>
            <w:szCs w:val="28"/>
            <w:u w:val="none"/>
            <w:lang w:val="en-US"/>
          </w:rPr>
          <w:t>tim</w:t>
        </w:r>
        <w:r w:rsidR="00711244" w:rsidRPr="00711244">
          <w:rPr>
            <w:rStyle w:val="a3"/>
            <w:szCs w:val="28"/>
            <w:u w:val="none"/>
          </w:rPr>
          <w:t>1111@</w:t>
        </w:r>
        <w:r w:rsidR="00711244" w:rsidRPr="00711244">
          <w:rPr>
            <w:rStyle w:val="a3"/>
            <w:szCs w:val="28"/>
            <w:u w:val="none"/>
            <w:lang w:val="en-US"/>
          </w:rPr>
          <w:t>mail</w:t>
        </w:r>
        <w:r w:rsidR="00711244" w:rsidRPr="00711244">
          <w:rPr>
            <w:rStyle w:val="a3"/>
            <w:szCs w:val="28"/>
            <w:u w:val="none"/>
          </w:rPr>
          <w:t>.</w:t>
        </w:r>
        <w:r w:rsidR="00711244" w:rsidRPr="00711244">
          <w:rPr>
            <w:rStyle w:val="a3"/>
            <w:szCs w:val="28"/>
            <w:u w:val="none"/>
            <w:lang w:val="en-US"/>
          </w:rPr>
          <w:t>ru</w:t>
        </w:r>
      </w:hyperlink>
      <w:r w:rsidR="00711244" w:rsidRPr="00711244">
        <w:rPr>
          <w:b/>
          <w:sz w:val="20"/>
          <w:szCs w:val="20"/>
        </w:rPr>
        <w:t xml:space="preserve"> </w:t>
      </w:r>
      <w:r w:rsidR="00711244">
        <w:rPr>
          <w:b/>
          <w:sz w:val="20"/>
          <w:szCs w:val="20"/>
        </w:rPr>
        <w:t xml:space="preserve"> </w:t>
      </w:r>
      <w:r w:rsidR="00711244" w:rsidRPr="00711244">
        <w:rPr>
          <w:szCs w:val="28"/>
        </w:rPr>
        <w:t>либо</w:t>
      </w:r>
      <w:r w:rsidR="00711244">
        <w:rPr>
          <w:b/>
          <w:sz w:val="20"/>
          <w:szCs w:val="20"/>
        </w:rPr>
        <w:t xml:space="preserve">   </w:t>
      </w:r>
      <w:r w:rsidR="00711244" w:rsidRPr="00711244">
        <w:rPr>
          <w:szCs w:val="28"/>
          <w:lang w:val="en-US"/>
        </w:rPr>
        <w:t>grachevka</w:t>
      </w:r>
      <w:r w:rsidR="00711244" w:rsidRPr="00711244">
        <w:rPr>
          <w:szCs w:val="28"/>
        </w:rPr>
        <w:t>_</w:t>
      </w:r>
      <w:r w:rsidR="00711244" w:rsidRPr="00711244">
        <w:rPr>
          <w:szCs w:val="28"/>
          <w:lang w:val="en-US"/>
        </w:rPr>
        <w:t>utszn</w:t>
      </w:r>
      <w:r w:rsidR="00711244" w:rsidRPr="00711244">
        <w:rPr>
          <w:szCs w:val="28"/>
        </w:rPr>
        <w:t>@</w:t>
      </w:r>
      <w:r w:rsidR="00711244" w:rsidRPr="00711244">
        <w:rPr>
          <w:szCs w:val="28"/>
          <w:lang w:val="en-US"/>
        </w:rPr>
        <w:t>mail</w:t>
      </w:r>
      <w:r w:rsidR="00711244" w:rsidRPr="00711244">
        <w:rPr>
          <w:szCs w:val="28"/>
        </w:rPr>
        <w:t>.</w:t>
      </w:r>
      <w:r w:rsidR="00711244" w:rsidRPr="00711244">
        <w:rPr>
          <w:szCs w:val="28"/>
          <w:lang w:val="en-US"/>
        </w:rPr>
        <w:t>ru</w:t>
      </w:r>
      <w:r w:rsidR="00EC38A6">
        <w:rPr>
          <w:szCs w:val="28"/>
        </w:rPr>
        <w:t>.</w:t>
      </w:r>
    </w:p>
    <w:p w:rsidR="005F5441" w:rsidRPr="00120AC9" w:rsidRDefault="005F5441" w:rsidP="005F5441">
      <w:pPr>
        <w:tabs>
          <w:tab w:val="num" w:pos="0"/>
        </w:tabs>
        <w:ind w:firstLine="700"/>
        <w:jc w:val="both"/>
        <w:rPr>
          <w:color w:val="000000"/>
          <w:szCs w:val="28"/>
        </w:rPr>
      </w:pPr>
      <w:r w:rsidRPr="00120AC9">
        <w:rPr>
          <w:color w:val="000000"/>
          <w:szCs w:val="28"/>
        </w:rPr>
        <w:t>2.</w:t>
      </w:r>
      <w:r>
        <w:rPr>
          <w:color w:val="000000"/>
          <w:szCs w:val="28"/>
        </w:rPr>
        <w:t>5</w:t>
      </w:r>
      <w:r w:rsidRPr="00120AC9">
        <w:rPr>
          <w:color w:val="000000"/>
          <w:szCs w:val="28"/>
        </w:rPr>
        <w:t>. Информация</w:t>
      </w:r>
      <w:r>
        <w:rPr>
          <w:color w:val="000000"/>
          <w:szCs w:val="28"/>
        </w:rPr>
        <w:t xml:space="preserve"> по охране труда,</w:t>
      </w:r>
      <w:r w:rsidRPr="00120AC9">
        <w:rPr>
          <w:color w:val="000000"/>
          <w:szCs w:val="28"/>
        </w:rPr>
        <w:t xml:space="preserve"> предста</w:t>
      </w:r>
      <w:r>
        <w:rPr>
          <w:color w:val="000000"/>
          <w:szCs w:val="28"/>
        </w:rPr>
        <w:t xml:space="preserve">вляемая работодателями </w:t>
      </w:r>
      <w:r w:rsidRPr="00120AC9">
        <w:rPr>
          <w:color w:val="000000"/>
          <w:szCs w:val="28"/>
        </w:rPr>
        <w:t xml:space="preserve">включает в себя: </w:t>
      </w:r>
    </w:p>
    <w:p w:rsidR="005F5441" w:rsidRPr="00120AC9" w:rsidRDefault="005F5441" w:rsidP="00827DA5">
      <w:pPr>
        <w:tabs>
          <w:tab w:val="num" w:pos="0"/>
        </w:tabs>
        <w:ind w:firstLine="700"/>
        <w:jc w:val="both"/>
        <w:rPr>
          <w:color w:val="000000"/>
          <w:szCs w:val="28"/>
        </w:rPr>
      </w:pPr>
      <w:r w:rsidRPr="00120AC9">
        <w:rPr>
          <w:color w:val="000000"/>
          <w:szCs w:val="28"/>
        </w:rPr>
        <w:t>информацию об управлении охраной труда;</w:t>
      </w:r>
    </w:p>
    <w:p w:rsidR="005F5441" w:rsidRPr="00120AC9" w:rsidRDefault="005F5441" w:rsidP="00827DA5">
      <w:pPr>
        <w:ind w:left="-806" w:firstLine="1515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 проведении специальной оценки условий труда;</w:t>
      </w:r>
    </w:p>
    <w:p w:rsidR="005F5441" w:rsidRPr="00120AC9" w:rsidRDefault="005F5441" w:rsidP="00827DA5">
      <w:pPr>
        <w:ind w:firstLine="700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 xml:space="preserve">сведения о наличии службы (специалистов) по охране труда и </w:t>
      </w:r>
      <w:r w:rsidR="00827DA5">
        <w:rPr>
          <w:spacing w:val="1"/>
          <w:szCs w:val="28"/>
        </w:rPr>
        <w:t>об</w:t>
      </w:r>
      <w:r w:rsidRPr="00120AC9">
        <w:rPr>
          <w:spacing w:val="1"/>
          <w:szCs w:val="28"/>
        </w:rPr>
        <w:t>учении работников по охране труда;</w:t>
      </w:r>
    </w:p>
    <w:p w:rsidR="005F5441" w:rsidRPr="00120AC9" w:rsidRDefault="005F5441" w:rsidP="00827DA5">
      <w:pPr>
        <w:ind w:firstLine="700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обеспеченности работников средствами индивидуальной защиты;</w:t>
      </w:r>
    </w:p>
    <w:p w:rsidR="005F5441" w:rsidRPr="00120AC9" w:rsidRDefault="005F5441" w:rsidP="00827DA5">
      <w:pPr>
        <w:ind w:firstLine="700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обеспеченности работников санитарно-бытовыми помещениями и устройствами;</w:t>
      </w:r>
    </w:p>
    <w:p w:rsidR="005F5441" w:rsidRPr="00120AC9" w:rsidRDefault="005F5441" w:rsidP="00827DA5">
      <w:pPr>
        <w:ind w:firstLine="700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общественном контроле охраны труда;</w:t>
      </w:r>
    </w:p>
    <w:p w:rsidR="005F5441" w:rsidRPr="006B19D8" w:rsidRDefault="005F5441" w:rsidP="00827DA5">
      <w:pPr>
        <w:ind w:firstLine="700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 реализации мероприятий, направленных на развитие физической культуры и спорта</w:t>
      </w:r>
      <w:r>
        <w:rPr>
          <w:spacing w:val="1"/>
          <w:szCs w:val="28"/>
        </w:rPr>
        <w:t>.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BB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5F2BB6">
        <w:rPr>
          <w:color w:val="000000"/>
          <w:sz w:val="28"/>
          <w:szCs w:val="28"/>
        </w:rPr>
        <w:t xml:space="preserve">. В случае возникновения затруднений при подготовке </w:t>
      </w:r>
      <w:r w:rsidRPr="005F2BB6">
        <w:rPr>
          <w:sz w:val="28"/>
          <w:szCs w:val="28"/>
        </w:rPr>
        <w:t>информации по охране труда</w:t>
      </w:r>
      <w:r w:rsidRPr="005F2BB6">
        <w:rPr>
          <w:color w:val="000000"/>
          <w:sz w:val="28"/>
          <w:szCs w:val="28"/>
        </w:rPr>
        <w:t xml:space="preserve">, в том числе отсутствия организационных или материально-технических возможностей, работодатель </w:t>
      </w:r>
      <w:r>
        <w:rPr>
          <w:color w:val="000000"/>
          <w:sz w:val="28"/>
          <w:szCs w:val="28"/>
        </w:rPr>
        <w:t>(</w:t>
      </w:r>
      <w:r w:rsidRPr="005F2BB6">
        <w:rPr>
          <w:color w:val="000000"/>
          <w:sz w:val="28"/>
          <w:szCs w:val="28"/>
        </w:rPr>
        <w:t>уполномоченное им лицо</w:t>
      </w:r>
      <w:r>
        <w:rPr>
          <w:color w:val="000000"/>
          <w:sz w:val="28"/>
          <w:szCs w:val="28"/>
        </w:rPr>
        <w:t>)</w:t>
      </w:r>
      <w:r w:rsidRPr="005F2B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ее подготовки</w:t>
      </w:r>
      <w:r w:rsidRPr="005F2BB6">
        <w:rPr>
          <w:color w:val="000000"/>
          <w:sz w:val="28"/>
          <w:szCs w:val="28"/>
        </w:rPr>
        <w:t xml:space="preserve"> вправе обратиться в орган </w:t>
      </w:r>
      <w:r w:rsidR="00EC38A6">
        <w:rPr>
          <w:color w:val="000000"/>
          <w:sz w:val="28"/>
          <w:szCs w:val="28"/>
        </w:rPr>
        <w:t>по труду</w:t>
      </w:r>
      <w:r w:rsidRPr="005F2BB6">
        <w:rPr>
          <w:color w:val="000000"/>
          <w:sz w:val="28"/>
          <w:szCs w:val="28"/>
        </w:rPr>
        <w:t>.</w:t>
      </w:r>
      <w:r w:rsidRPr="00233E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указанном в настоящем пункте случае </w:t>
      </w:r>
      <w:r>
        <w:rPr>
          <w:sz w:val="28"/>
          <w:szCs w:val="28"/>
        </w:rPr>
        <w:t>информация по охране труда</w:t>
      </w:r>
      <w:r w:rsidRPr="00C02B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готовится</w:t>
      </w:r>
      <w:r w:rsidRPr="00075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работодателем (уполномоченным им лицом) с участием специалистов органа </w:t>
      </w:r>
      <w:r w:rsidR="00EC38A6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труд</w:t>
      </w:r>
      <w:r w:rsidR="00EC38A6">
        <w:rPr>
          <w:color w:val="000000"/>
          <w:sz w:val="28"/>
          <w:szCs w:val="28"/>
        </w:rPr>
        <w:t>у</w:t>
      </w:r>
      <w:r w:rsidRPr="000753DE">
        <w:rPr>
          <w:color w:val="000000"/>
          <w:sz w:val="28"/>
          <w:szCs w:val="28"/>
        </w:rPr>
        <w:t xml:space="preserve"> </w:t>
      </w:r>
      <w:r w:rsidRPr="005F2BB6">
        <w:rPr>
          <w:color w:val="000000"/>
          <w:sz w:val="28"/>
          <w:szCs w:val="28"/>
        </w:rPr>
        <w:lastRenderedPageBreak/>
        <w:t xml:space="preserve">непосредственно в органе </w:t>
      </w:r>
      <w:r w:rsidR="00EC38A6">
        <w:rPr>
          <w:color w:val="000000"/>
          <w:sz w:val="28"/>
          <w:szCs w:val="28"/>
        </w:rPr>
        <w:t xml:space="preserve">по </w:t>
      </w:r>
      <w:r w:rsidRPr="005F2BB6">
        <w:rPr>
          <w:color w:val="000000"/>
          <w:sz w:val="28"/>
          <w:szCs w:val="28"/>
        </w:rPr>
        <w:t>труд</w:t>
      </w:r>
      <w:r w:rsidR="00EC38A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 Обращение в орга</w:t>
      </w:r>
      <w:r w:rsidR="00EC38A6">
        <w:rPr>
          <w:color w:val="000000"/>
          <w:sz w:val="28"/>
          <w:szCs w:val="28"/>
        </w:rPr>
        <w:t>н по труду</w:t>
      </w:r>
      <w:r>
        <w:rPr>
          <w:color w:val="000000"/>
          <w:sz w:val="28"/>
          <w:szCs w:val="28"/>
        </w:rPr>
        <w:t xml:space="preserve"> направляется работодателем (уполномоченным им лицом) не позднее </w:t>
      </w:r>
      <w:r w:rsidR="00DF48CD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20 рабочих дней до наступления срока предоставления </w:t>
      </w:r>
      <w:r>
        <w:rPr>
          <w:sz w:val="28"/>
          <w:szCs w:val="28"/>
        </w:rPr>
        <w:t>информации по охране труда</w:t>
      </w:r>
      <w:r>
        <w:rPr>
          <w:color w:val="000000"/>
          <w:sz w:val="28"/>
          <w:szCs w:val="28"/>
        </w:rPr>
        <w:t>.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z w:val="28"/>
          <w:szCs w:val="28"/>
        </w:rPr>
      </w:pPr>
    </w:p>
    <w:p w:rsidR="005F5441" w:rsidRPr="00A92E6D" w:rsidRDefault="005F5441" w:rsidP="005F5441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A92E6D">
        <w:rPr>
          <w:color w:val="000000"/>
          <w:sz w:val="28"/>
          <w:szCs w:val="28"/>
        </w:rPr>
        <w:t xml:space="preserve">Обработка </w:t>
      </w:r>
      <w:r w:rsidRPr="00A92E6D">
        <w:rPr>
          <w:sz w:val="28"/>
          <w:szCs w:val="28"/>
        </w:rPr>
        <w:t>информации по охране труда</w:t>
      </w:r>
    </w:p>
    <w:p w:rsidR="005F5441" w:rsidRPr="00AA5BC1" w:rsidRDefault="005F5441" w:rsidP="005F5441">
      <w:pPr>
        <w:pStyle w:val="ae"/>
        <w:shd w:val="clear" w:color="auto" w:fill="FFFFFF"/>
        <w:spacing w:before="0" w:beforeAutospacing="0" w:after="0" w:afterAutospacing="0" w:line="240" w:lineRule="exact"/>
        <w:ind w:left="450"/>
        <w:textAlignment w:val="baseline"/>
        <w:rPr>
          <w:b/>
          <w:color w:val="000000"/>
          <w:sz w:val="28"/>
          <w:szCs w:val="28"/>
        </w:rPr>
      </w:pPr>
    </w:p>
    <w:p w:rsidR="005F5441" w:rsidRPr="008B7C31" w:rsidRDefault="007216D3" w:rsidP="005F5441">
      <w:pPr>
        <w:pStyle w:val="af1"/>
        <w:numPr>
          <w:ilvl w:val="1"/>
          <w:numId w:val="2"/>
        </w:numPr>
        <w:shd w:val="clear" w:color="auto" w:fill="FFFFFF"/>
        <w:tabs>
          <w:tab w:val="left" w:pos="851"/>
        </w:tabs>
        <w:ind w:left="0" w:firstLine="700"/>
        <w:jc w:val="both"/>
        <w:textAlignment w:val="baseline"/>
        <w:rPr>
          <w:color w:val="000000"/>
          <w:sz w:val="28"/>
          <w:szCs w:val="28"/>
        </w:rPr>
      </w:pPr>
      <w:r w:rsidRPr="007216D3">
        <w:rPr>
          <w:bCs/>
          <w:sz w:val="28"/>
          <w:szCs w:val="28"/>
        </w:rPr>
        <w:t xml:space="preserve">Мониторинг </w:t>
      </w:r>
      <w:r w:rsidR="005F5441" w:rsidRPr="007216D3">
        <w:rPr>
          <w:sz w:val="28"/>
          <w:szCs w:val="28"/>
        </w:rPr>
        <w:t>информации</w:t>
      </w:r>
      <w:r w:rsidR="005F5441">
        <w:rPr>
          <w:sz w:val="28"/>
          <w:szCs w:val="28"/>
        </w:rPr>
        <w:t xml:space="preserve"> по охране труда</w:t>
      </w:r>
      <w:r w:rsidR="005F5441" w:rsidRPr="00C348BA">
        <w:rPr>
          <w:color w:val="000000"/>
          <w:sz w:val="28"/>
          <w:szCs w:val="28"/>
        </w:rPr>
        <w:t>, представленн</w:t>
      </w:r>
      <w:r w:rsidR="005F5441">
        <w:rPr>
          <w:color w:val="000000"/>
          <w:sz w:val="28"/>
          <w:szCs w:val="28"/>
        </w:rPr>
        <w:t>ой</w:t>
      </w:r>
      <w:r w:rsidR="005F5441" w:rsidRPr="00C348BA">
        <w:rPr>
          <w:color w:val="000000"/>
          <w:sz w:val="28"/>
          <w:szCs w:val="28"/>
        </w:rPr>
        <w:t xml:space="preserve"> </w:t>
      </w:r>
      <w:r w:rsidR="005F5441" w:rsidRPr="009A2A20">
        <w:rPr>
          <w:color w:val="000000"/>
          <w:sz w:val="28"/>
          <w:szCs w:val="28"/>
        </w:rPr>
        <w:t xml:space="preserve">на бумажном или электронном </w:t>
      </w:r>
      <w:r w:rsidR="005F5441">
        <w:rPr>
          <w:color w:val="000000"/>
          <w:sz w:val="28"/>
          <w:szCs w:val="28"/>
        </w:rPr>
        <w:t xml:space="preserve">носителе, </w:t>
      </w:r>
      <w:r w:rsidR="005F5441" w:rsidRPr="00C348BA">
        <w:rPr>
          <w:bCs/>
          <w:sz w:val="28"/>
          <w:szCs w:val="28"/>
        </w:rPr>
        <w:t xml:space="preserve">производится специалистом органа </w:t>
      </w:r>
      <w:r w:rsidR="00EC38A6">
        <w:rPr>
          <w:bCs/>
          <w:sz w:val="28"/>
          <w:szCs w:val="28"/>
        </w:rPr>
        <w:t xml:space="preserve">по </w:t>
      </w:r>
      <w:r w:rsidR="005F5441" w:rsidRPr="00C348BA">
        <w:rPr>
          <w:bCs/>
          <w:sz w:val="28"/>
          <w:szCs w:val="28"/>
        </w:rPr>
        <w:t>труд</w:t>
      </w:r>
      <w:r w:rsidR="00EC38A6">
        <w:rPr>
          <w:bCs/>
          <w:sz w:val="28"/>
          <w:szCs w:val="28"/>
        </w:rPr>
        <w:t>у</w:t>
      </w:r>
      <w:r w:rsidR="005F5441" w:rsidRPr="00C348BA">
        <w:rPr>
          <w:bCs/>
          <w:sz w:val="28"/>
          <w:szCs w:val="28"/>
        </w:rPr>
        <w:t xml:space="preserve"> в течение </w:t>
      </w:r>
      <w:r w:rsidR="005F5441">
        <w:rPr>
          <w:rFonts w:eastAsia="Calibri"/>
          <w:sz w:val="28"/>
          <w:szCs w:val="28"/>
          <w:lang w:eastAsia="en-US"/>
        </w:rPr>
        <w:t>10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 рабочих дней </w:t>
      </w:r>
      <w:r w:rsidR="005F5441">
        <w:rPr>
          <w:rFonts w:eastAsia="Calibri"/>
          <w:sz w:val="28"/>
          <w:szCs w:val="28"/>
          <w:lang w:eastAsia="en-US"/>
        </w:rPr>
        <w:t>со дня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 поступления информации </w:t>
      </w:r>
      <w:r w:rsidR="005F5441" w:rsidRPr="00333931">
        <w:rPr>
          <w:sz w:val="28"/>
          <w:szCs w:val="28"/>
        </w:rPr>
        <w:t>по охране труда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 в орган </w:t>
      </w:r>
      <w:r w:rsidR="00EC38A6">
        <w:rPr>
          <w:rFonts w:eastAsia="Calibri"/>
          <w:sz w:val="28"/>
          <w:szCs w:val="28"/>
          <w:lang w:eastAsia="en-US"/>
        </w:rPr>
        <w:t>по труду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. Обработка </w:t>
      </w:r>
      <w:r w:rsidR="005F5441">
        <w:rPr>
          <w:rFonts w:eastAsia="Calibri"/>
          <w:sz w:val="28"/>
          <w:szCs w:val="28"/>
          <w:lang w:eastAsia="en-US"/>
        </w:rPr>
        <w:t xml:space="preserve">формы </w:t>
      </w:r>
      <w:r w:rsidR="005F5441" w:rsidRPr="00C348BA">
        <w:rPr>
          <w:sz w:val="28"/>
          <w:szCs w:val="28"/>
        </w:rPr>
        <w:t>«</w:t>
      </w:r>
      <w:r w:rsidR="005F5441">
        <w:rPr>
          <w:sz w:val="28"/>
          <w:szCs w:val="28"/>
        </w:rPr>
        <w:t>Информация по охране труда</w:t>
      </w:r>
      <w:r w:rsidR="005F5441" w:rsidRPr="00C348BA">
        <w:rPr>
          <w:sz w:val="28"/>
          <w:szCs w:val="28"/>
        </w:rPr>
        <w:t>»</w:t>
      </w:r>
      <w:r w:rsidR="005F5441" w:rsidRPr="00C348BA">
        <w:rPr>
          <w:color w:val="000000"/>
          <w:sz w:val="28"/>
          <w:szCs w:val="28"/>
        </w:rPr>
        <w:t xml:space="preserve"> </w:t>
      </w:r>
      <w:r w:rsidR="005F5441" w:rsidRPr="00C348BA">
        <w:rPr>
          <w:sz w:val="28"/>
          <w:szCs w:val="28"/>
        </w:rPr>
        <w:t xml:space="preserve">в программном комплексе «Катарсис» </w:t>
      </w:r>
      <w:r w:rsidR="005F5441" w:rsidRPr="00C348BA">
        <w:rPr>
          <w:rFonts w:eastAsia="Calibri"/>
          <w:sz w:val="28"/>
          <w:szCs w:val="28"/>
          <w:lang w:eastAsia="en-US"/>
        </w:rPr>
        <w:t>автоматизирована</w:t>
      </w:r>
      <w:r w:rsidR="005F5441">
        <w:rPr>
          <w:rFonts w:eastAsia="Calibri"/>
          <w:sz w:val="28"/>
          <w:szCs w:val="28"/>
          <w:lang w:eastAsia="en-US"/>
        </w:rPr>
        <w:t>.</w:t>
      </w:r>
    </w:p>
    <w:p w:rsidR="005F5441" w:rsidRPr="00144F3C" w:rsidRDefault="005F5441" w:rsidP="005F5441">
      <w:pPr>
        <w:pStyle w:val="af1"/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достоверность представленной информации, </w:t>
      </w:r>
      <w:r>
        <w:rPr>
          <w:color w:val="000000"/>
          <w:sz w:val="28"/>
          <w:szCs w:val="28"/>
        </w:rPr>
        <w:t>непредставление и (или) несвоевременное представление информации по охране труда работодатели несут ответственность, установленную законодательством Российской Федерации.</w:t>
      </w:r>
    </w:p>
    <w:p w:rsidR="005F5441" w:rsidRDefault="005F5441"/>
    <w:p w:rsidR="00E66687" w:rsidRDefault="002A2A67" w:rsidP="002A2A67">
      <w:pPr>
        <w:jc w:val="center"/>
      </w:pPr>
      <w:r>
        <w:t>______________________________________________</w:t>
      </w:r>
    </w:p>
    <w:p w:rsidR="00E66687" w:rsidRDefault="00E66687"/>
    <w:p w:rsidR="005F5441" w:rsidRDefault="005F5441"/>
    <w:p w:rsidR="005F5441" w:rsidRDefault="005F5441"/>
    <w:p w:rsidR="005F5441" w:rsidRDefault="005F5441"/>
    <w:p w:rsidR="005F5441" w:rsidRDefault="005F5441"/>
    <w:p w:rsidR="005F5441" w:rsidRDefault="005F5441"/>
    <w:p w:rsidR="005F5441" w:rsidRDefault="005F5441"/>
    <w:p w:rsidR="005F5441" w:rsidRDefault="005F5441"/>
    <w:p w:rsidR="005F5441" w:rsidRDefault="005F5441"/>
    <w:p w:rsidR="005F5441" w:rsidRDefault="005F5441"/>
    <w:p w:rsidR="005F5441" w:rsidRDefault="005F5441"/>
    <w:p w:rsidR="005F5441" w:rsidRDefault="005F5441"/>
    <w:p w:rsidR="0060462D" w:rsidRDefault="0060462D"/>
    <w:p w:rsidR="0060462D" w:rsidRDefault="0060462D"/>
    <w:p w:rsidR="00DF48CD" w:rsidRDefault="00DF48CD"/>
    <w:p w:rsidR="00FF28F2" w:rsidRDefault="00FF28F2"/>
    <w:p w:rsidR="00DF48CD" w:rsidRDefault="00DF48CD"/>
    <w:p w:rsidR="0060462D" w:rsidRDefault="0060462D"/>
    <w:p w:rsidR="005E22BC" w:rsidRDefault="005E22BC"/>
    <w:p w:rsidR="0060462D" w:rsidRDefault="0060462D"/>
    <w:p w:rsidR="005F5441" w:rsidRDefault="005F5441"/>
    <w:p w:rsidR="005F5441" w:rsidRDefault="005F5441"/>
    <w:p w:rsidR="005F5441" w:rsidRDefault="005F5441"/>
    <w:p w:rsidR="005F5441" w:rsidRDefault="005F5441"/>
    <w:sectPr w:rsidR="005F5441" w:rsidSect="00372A09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25" w:rsidRDefault="00A22C25" w:rsidP="00542AD8">
      <w:r>
        <w:separator/>
      </w:r>
    </w:p>
  </w:endnote>
  <w:endnote w:type="continuationSeparator" w:id="0">
    <w:p w:rsidR="00A22C25" w:rsidRDefault="00A22C25" w:rsidP="00542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25" w:rsidRDefault="00A22C25" w:rsidP="00542AD8">
      <w:r>
        <w:separator/>
      </w:r>
    </w:p>
  </w:footnote>
  <w:footnote w:type="continuationSeparator" w:id="0">
    <w:p w:rsidR="00A22C25" w:rsidRDefault="00A22C25" w:rsidP="00542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1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4931"/>
    <w:rsid w:val="0003440A"/>
    <w:rsid w:val="0009391D"/>
    <w:rsid w:val="000D0080"/>
    <w:rsid w:val="00153E93"/>
    <w:rsid w:val="00161654"/>
    <w:rsid w:val="00166E34"/>
    <w:rsid w:val="001D162E"/>
    <w:rsid w:val="001D33FA"/>
    <w:rsid w:val="00215D25"/>
    <w:rsid w:val="00217063"/>
    <w:rsid w:val="0028238E"/>
    <w:rsid w:val="00287B96"/>
    <w:rsid w:val="002A2A67"/>
    <w:rsid w:val="002F6AC4"/>
    <w:rsid w:val="003034E8"/>
    <w:rsid w:val="003336CF"/>
    <w:rsid w:val="0034127A"/>
    <w:rsid w:val="00350407"/>
    <w:rsid w:val="00351DB5"/>
    <w:rsid w:val="003553A9"/>
    <w:rsid w:val="0036537C"/>
    <w:rsid w:val="00372A09"/>
    <w:rsid w:val="00395361"/>
    <w:rsid w:val="003A47D1"/>
    <w:rsid w:val="003B330D"/>
    <w:rsid w:val="003F69DF"/>
    <w:rsid w:val="00432F30"/>
    <w:rsid w:val="0044016F"/>
    <w:rsid w:val="00450131"/>
    <w:rsid w:val="004762DE"/>
    <w:rsid w:val="004779D1"/>
    <w:rsid w:val="004961FC"/>
    <w:rsid w:val="004A108A"/>
    <w:rsid w:val="004C21D6"/>
    <w:rsid w:val="005058AC"/>
    <w:rsid w:val="00542AD8"/>
    <w:rsid w:val="0057161C"/>
    <w:rsid w:val="005A4227"/>
    <w:rsid w:val="005E22BC"/>
    <w:rsid w:val="005F159D"/>
    <w:rsid w:val="005F5441"/>
    <w:rsid w:val="0060462D"/>
    <w:rsid w:val="0062643C"/>
    <w:rsid w:val="0067481C"/>
    <w:rsid w:val="00676E24"/>
    <w:rsid w:val="00677459"/>
    <w:rsid w:val="00681394"/>
    <w:rsid w:val="006D140D"/>
    <w:rsid w:val="00711244"/>
    <w:rsid w:val="007216D3"/>
    <w:rsid w:val="00726DE4"/>
    <w:rsid w:val="00791EC8"/>
    <w:rsid w:val="00792CBD"/>
    <w:rsid w:val="007C4893"/>
    <w:rsid w:val="007F6F20"/>
    <w:rsid w:val="008143F2"/>
    <w:rsid w:val="00827DA5"/>
    <w:rsid w:val="008610CB"/>
    <w:rsid w:val="00867B9C"/>
    <w:rsid w:val="008823B0"/>
    <w:rsid w:val="0088371E"/>
    <w:rsid w:val="008A48E5"/>
    <w:rsid w:val="008B7FDB"/>
    <w:rsid w:val="008C3949"/>
    <w:rsid w:val="0090000A"/>
    <w:rsid w:val="00923C9E"/>
    <w:rsid w:val="00942548"/>
    <w:rsid w:val="009444DA"/>
    <w:rsid w:val="00944B6C"/>
    <w:rsid w:val="009A2C2F"/>
    <w:rsid w:val="009A4F86"/>
    <w:rsid w:val="009B4DE4"/>
    <w:rsid w:val="009D2113"/>
    <w:rsid w:val="00A03A8E"/>
    <w:rsid w:val="00A22C25"/>
    <w:rsid w:val="00A33EB7"/>
    <w:rsid w:val="00A421EC"/>
    <w:rsid w:val="00A522B6"/>
    <w:rsid w:val="00A53517"/>
    <w:rsid w:val="00AF54AE"/>
    <w:rsid w:val="00B140E6"/>
    <w:rsid w:val="00B24F5D"/>
    <w:rsid w:val="00B50734"/>
    <w:rsid w:val="00B50ED5"/>
    <w:rsid w:val="00B54119"/>
    <w:rsid w:val="00B65325"/>
    <w:rsid w:val="00B7011B"/>
    <w:rsid w:val="00B712FE"/>
    <w:rsid w:val="00B84FBF"/>
    <w:rsid w:val="00BA5BEF"/>
    <w:rsid w:val="00BE0D9D"/>
    <w:rsid w:val="00BF4EE3"/>
    <w:rsid w:val="00BF7BEF"/>
    <w:rsid w:val="00C27B73"/>
    <w:rsid w:val="00C31DCD"/>
    <w:rsid w:val="00C44072"/>
    <w:rsid w:val="00C67455"/>
    <w:rsid w:val="00CF3E88"/>
    <w:rsid w:val="00D519FE"/>
    <w:rsid w:val="00D67E57"/>
    <w:rsid w:val="00DD18B7"/>
    <w:rsid w:val="00DF48CD"/>
    <w:rsid w:val="00DF4CEE"/>
    <w:rsid w:val="00E307B3"/>
    <w:rsid w:val="00E35DA9"/>
    <w:rsid w:val="00E66687"/>
    <w:rsid w:val="00E71D62"/>
    <w:rsid w:val="00EA16A4"/>
    <w:rsid w:val="00EA2FA7"/>
    <w:rsid w:val="00EB2B3A"/>
    <w:rsid w:val="00EC38A6"/>
    <w:rsid w:val="00F0205D"/>
    <w:rsid w:val="00F37C82"/>
    <w:rsid w:val="00F66D67"/>
    <w:rsid w:val="00F87E33"/>
    <w:rsid w:val="00FD1642"/>
    <w:rsid w:val="00FD7B14"/>
    <w:rsid w:val="00FF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5F54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5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F544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5F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441"/>
  </w:style>
  <w:style w:type="paragraph" w:styleId="af1">
    <w:name w:val="List Paragraph"/>
    <w:basedOn w:val="a"/>
    <w:uiPriority w:val="34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rsid w:val="00E3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542A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42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42A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42A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za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.tim111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1_fevra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20_iyu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836A-DEB8-4C85-9EC8-80434C0A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Горбовская</cp:lastModifiedBy>
  <cp:revision>8</cp:revision>
  <cp:lastPrinted>2022-06-02T07:47:00Z</cp:lastPrinted>
  <dcterms:created xsi:type="dcterms:W3CDTF">2022-04-29T11:19:00Z</dcterms:created>
  <dcterms:modified xsi:type="dcterms:W3CDTF">2022-06-09T12:12:00Z</dcterms:modified>
</cp:coreProperties>
</file>